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C6" w:rsidRDefault="00420BC6" w:rsidP="00420BC6">
      <w:r w:rsidRPr="008B4E33"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94.5pt" o:ole="">
            <v:imagedata r:id="rId5" o:title="" croptop="786f" cropleft="5345f" cropright="3956f"/>
          </v:shape>
          <o:OLEObject Type="Embed" ProgID="AcroExch.Document.DC" ShapeID="_x0000_i1025" DrawAspect="Content" ObjectID="_1630216417" r:id="rId6"/>
        </w:object>
      </w:r>
    </w:p>
    <w:p w:rsidR="00420BC6" w:rsidRDefault="00420BC6" w:rsidP="00420BC6"/>
    <w:p w:rsidR="00420BC6" w:rsidRPr="00E20C00" w:rsidRDefault="00420BC6" w:rsidP="00420BC6">
      <w:pPr>
        <w:numPr>
          <w:ilvl w:val="0"/>
          <w:numId w:val="4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порядок организации и проведения Выставки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проводится </w:t>
      </w: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21 по 25 октября 2019 года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МБУДО «ГЦРиНТТДиЮ»  (г. Тула, ул. Пузакова, д. 48; проезд: троллейбус № 1, автобусы № 21 и  №24, маршрутное такси № 63 и № 65 до остановки «ул. Заварная»).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Выставки: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 и 17 октября 2019 года  с 09.00 до 17.00 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работ, заявок на участие в Выставке (Приложение 1) и заявлений о согласии на обработку персональных данных (Приложение 2);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 октября 2019 года -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Выставки;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21 - 25 октября 2019 года  с 09.00 до 18.30 -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Выставки;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октября 2019 года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14.30 -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соревнования по бумажным авиамоделям «ИКАРенок» и судомоделям «Бумажный кораблик» для дошкольников и младших школьников (Приложение 4);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октября 2019 года</w:t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подведение итогов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размещение списка победителей и призёров на сайте МБУДО «ГЦРиНТТДиЮ»</w:t>
      </w:r>
      <w:r w:rsidRPr="00E20C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http://www.gcr71.ru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 октября 2019 года в 15.</w:t>
      </w:r>
      <w:r w:rsidRPr="00E20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00</w:t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закрытие Выставки и торжественное награждение победителей и призёров;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 октября 2019 года с 09.00 до 17.00</w:t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демонтаж Выставки и выдача экспонатов;</w:t>
      </w:r>
    </w:p>
    <w:p w:rsidR="00420BC6" w:rsidRPr="00E20C00" w:rsidRDefault="00420BC6" w:rsidP="00420BC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28 октября – 29 </w:t>
      </w: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ноября </w:t>
      </w:r>
      <w:r w:rsidRPr="00E20C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2019 года</w:t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рассылка дипломов участникам Выставки  в электронном виде.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экспонатов  после </w:t>
      </w: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 октября 2019  года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организаторы Выставки ответственность не несут.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вопросы  авторского  права  регулируются  действующим  законодательством Российской Федерации.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по телефону 8(4872)47-16-29 (Гончарова Наталья Александровна, Волощук Екатерина Игоревна).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numPr>
          <w:ilvl w:val="0"/>
          <w:numId w:val="4"/>
        </w:numPr>
        <w:spacing w:after="0" w:line="240" w:lineRule="auto"/>
        <w:ind w:left="-142" w:firstLine="68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Номинации Выставки</w:t>
      </w:r>
    </w:p>
    <w:p w:rsidR="00420BC6" w:rsidRPr="00E20C00" w:rsidRDefault="00420BC6" w:rsidP="00420BC6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конструирование из бумаги и картона;</w:t>
      </w:r>
    </w:p>
    <w:p w:rsidR="00420BC6" w:rsidRPr="00E20C00" w:rsidRDefault="00420BC6" w:rsidP="00420BC6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Оригами;</w:t>
      </w:r>
    </w:p>
    <w:p w:rsidR="00420BC6" w:rsidRPr="00E20C00" w:rsidRDefault="00420BC6" w:rsidP="00420BC6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 декупаж;</w:t>
      </w:r>
    </w:p>
    <w:p w:rsidR="00420BC6" w:rsidRPr="00E20C00" w:rsidRDefault="00420BC6" w:rsidP="00420BC6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BC6" w:rsidRPr="00E20C00" w:rsidRDefault="00420BC6" w:rsidP="00420BC6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3Д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-арт,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фолдинг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дизайн и другие виды творчества с использованием бумаги.</w:t>
      </w:r>
    </w:p>
    <w:p w:rsidR="00420BC6" w:rsidRPr="00E20C00" w:rsidRDefault="00420BC6" w:rsidP="00420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BC6" w:rsidRPr="00E20C00" w:rsidRDefault="00420BC6" w:rsidP="00420BC6">
      <w:pPr>
        <w:numPr>
          <w:ilvl w:val="0"/>
          <w:numId w:val="4"/>
        </w:numPr>
        <w:spacing w:after="0" w:line="240" w:lineRule="auto"/>
        <w:ind w:left="113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экспонатам Выставки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Выставку работы должны быть выполнены автором или творческим коллективом самостоятельно в 2019 году.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конкурсной  работе прилагается </w:t>
      </w:r>
      <w:r w:rsidRPr="00E20C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этикетка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3), размером 10 см х 9 см, напечатанная на принтере (шрифт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 и 14), прочно закрепленная на лицевой стороне.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прикрепить на обратную сторону экспоната дубликат этикетки: фамилия и имя автора, образовательная организация. 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композиции должен иметь опознавательную маркировку на обратной стороне работы.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 работы необходимо оформить в рамки с  креплением для размещения на вертикальной поверхности.  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работы должны быть устойчивыми, приспособленными к экспонированию.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Выставку принимается </w:t>
      </w:r>
      <w:r w:rsidRPr="00E20C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более 10 работ</w:t>
      </w:r>
      <w:r w:rsidRPr="00E20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учреждения в каждой номинации.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соответствующие тематике Выставки и требованиям к оформлению, </w:t>
      </w:r>
      <w:r w:rsidRPr="00E20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 экспонированию, не имеющие этикеток установленного образца, к участию в Выставке не допускаются.</w:t>
      </w:r>
    </w:p>
    <w:p w:rsidR="00420BC6" w:rsidRPr="00E20C00" w:rsidRDefault="00420BC6" w:rsidP="00420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выставочных работ</w:t>
      </w:r>
    </w:p>
    <w:p w:rsidR="00420BC6" w:rsidRPr="00E20C00" w:rsidRDefault="00420BC6" w:rsidP="00420BC6">
      <w:pPr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экспонатов технического и декоративно-прикладного творчества осуществляется в соответствии со следующими критериями:</w:t>
      </w:r>
      <w:r w:rsidRPr="00E20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20BC6" w:rsidRPr="00E20C00" w:rsidRDefault="00420BC6" w:rsidP="00420BC6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подход и оригинальность замысла;</w:t>
      </w:r>
    </w:p>
    <w:p w:rsidR="00420BC6" w:rsidRPr="00E20C00" w:rsidRDefault="00420BC6" w:rsidP="00420BC6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композиционное решение;</w:t>
      </w:r>
    </w:p>
    <w:p w:rsidR="00420BC6" w:rsidRPr="00E20C00" w:rsidRDefault="00420BC6" w:rsidP="00420BC6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сложности технического решения;</w:t>
      </w:r>
    </w:p>
    <w:p w:rsidR="00420BC6" w:rsidRPr="00E20C00" w:rsidRDefault="00420BC6" w:rsidP="00420BC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выразительность и дизайн;</w:t>
      </w:r>
    </w:p>
    <w:p w:rsidR="00420BC6" w:rsidRPr="00E20C00" w:rsidRDefault="00420BC6" w:rsidP="00420BC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выбранной техникой исполнения;</w:t>
      </w:r>
    </w:p>
    <w:p w:rsidR="00420BC6" w:rsidRPr="00E20C00" w:rsidRDefault="00420BC6" w:rsidP="00420BC6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исполнения творческой работы.</w:t>
      </w:r>
    </w:p>
    <w:p w:rsidR="00420BC6" w:rsidRPr="00E20C00" w:rsidRDefault="00420BC6" w:rsidP="00420B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Выставки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Экспертная группа оценивает конкурсные работы в соответствии с п. 8 Положения и определяет авторов лучших работ в каждой номинации и возрастной группе.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Победители (1 место) и призеры (2, 3 места) награждаются дипломами МБУДО «ГЦРиНТТДиЮ». 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Все участники получают сертификаты участников  Выставки в электронном виде.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 Организаторы Выставки предоставляют возможность заинтересованным лицам учреждать специальные призы и осуществлять награждение.</w:t>
      </w:r>
    </w:p>
    <w:p w:rsidR="00420BC6" w:rsidRPr="00E20C00" w:rsidRDefault="00420BC6" w:rsidP="0042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Фотографии лучших работ могут быть опубликованы (с согласия автора) на сайте </w:t>
      </w:r>
      <w:proofErr w:type="gramStart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 Выставки</w:t>
      </w:r>
      <w:proofErr w:type="gramEnd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средствах массовой информации</w:t>
      </w:r>
      <w:r w:rsidR="00036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1 </w:t>
      </w: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городской выставке</w:t>
      </w: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«Бумажная планета»</w:t>
      </w: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городской выставке творческих работ «Бумажная планета»</w:t>
      </w: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800"/>
        <w:gridCol w:w="1980"/>
        <w:gridCol w:w="1980"/>
        <w:gridCol w:w="1620"/>
        <w:gridCol w:w="1440"/>
      </w:tblGrid>
      <w:tr w:rsidR="00420BC6" w:rsidRPr="00E20C00" w:rsidTr="00CC7D8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работы (полностью)</w:t>
            </w:r>
          </w:p>
          <w:p w:rsidR="00420BC6" w:rsidRPr="00E20C00" w:rsidRDefault="00420BC6" w:rsidP="00CC7D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учреждение, класс (детское объединение), возраст </w:t>
            </w:r>
          </w:p>
          <w:p w:rsidR="00420BC6" w:rsidRPr="00E20C00" w:rsidRDefault="00420BC6" w:rsidP="00CC7D85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руководителя (полностью), должность </w:t>
            </w:r>
          </w:p>
          <w:p w:rsidR="00420BC6" w:rsidRPr="00E20C00" w:rsidRDefault="00420BC6" w:rsidP="00CC7D85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и а</w:t>
            </w: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или педагога </w:t>
            </w:r>
          </w:p>
        </w:tc>
      </w:tr>
      <w:tr w:rsidR="00420BC6" w:rsidRPr="00E20C00" w:rsidTr="00CC7D8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Оригами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«Замок волшебника»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Петр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МБОУ «ЦО № 7», </w:t>
            </w:r>
          </w:p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8Б класс,</w:t>
            </w:r>
          </w:p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Краев Иван Семенович, учитель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8ХХХХХХХ,</w:t>
            </w:r>
          </w:p>
          <w:p w:rsidR="00420BC6" w:rsidRPr="00E20C00" w:rsidRDefault="00420BC6" w:rsidP="00CC7D85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Asd</w:t>
            </w:r>
            <w:proofErr w:type="spellEnd"/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420BC6" w:rsidRPr="00E20C00" w:rsidTr="00CC7D8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C6" w:rsidRPr="00E20C00" w:rsidTr="00CC7D8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BC6" w:rsidRPr="00E20C00" w:rsidRDefault="00420BC6" w:rsidP="00420BC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   ОУ       _______________</w:t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2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_______________________</w:t>
      </w:r>
    </w:p>
    <w:p w:rsidR="00420BC6" w:rsidRPr="00E20C00" w:rsidRDefault="00420BC6" w:rsidP="00420BC6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0C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(Ф.И.О.)</w:t>
      </w: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 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городской выставке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«Бумажная планета»</w:t>
      </w:r>
    </w:p>
    <w:p w:rsidR="00420BC6" w:rsidRPr="00E20C00" w:rsidRDefault="00420BC6" w:rsidP="00420BC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 о согласии на использование персональных данных</w:t>
      </w: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20C00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законного представителя несовершеннолетнего гражданина)</w:t>
      </w:r>
    </w:p>
    <w:p w:rsidR="00420BC6" w:rsidRPr="00E20C00" w:rsidRDefault="00420BC6" w:rsidP="00420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E20C00">
        <w:rPr>
          <w:rFonts w:ascii="Times New Roman" w:hAnsi="Times New Roman" w:cs="Times New Roman"/>
          <w:sz w:val="28"/>
          <w:szCs w:val="28"/>
          <w:lang w:eastAsia="ru-RU"/>
        </w:rPr>
        <w:t>адреса, наименования образовательной организации, класса (группы) моего(ей) несовершеннолетнего(ей) сына(дочери)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20BC6" w:rsidRPr="00E20C00" w:rsidTr="00CC7D85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0BC6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BC6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городской выставки творческих работ «Бумажная планета»,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действует со дня подписания до дня отзыва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420BC6" w:rsidRPr="00E20C00" w:rsidRDefault="00420BC6" w:rsidP="00420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420BC6" w:rsidRPr="00E20C00" w:rsidTr="00CC7D85">
        <w:tc>
          <w:tcPr>
            <w:tcW w:w="1951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245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268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420BC6" w:rsidRPr="00E20C00" w:rsidTr="00CC7D85">
        <w:tc>
          <w:tcPr>
            <w:tcW w:w="1951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45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</w:tcPr>
          <w:p w:rsidR="00420BC6" w:rsidRPr="00E20C00" w:rsidRDefault="00420BC6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20BC6" w:rsidRPr="00E20C00" w:rsidRDefault="00420BC6" w:rsidP="00420BC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3 </w:t>
      </w:r>
    </w:p>
    <w:p w:rsidR="00420BC6" w:rsidRPr="00E20C00" w:rsidRDefault="00420BC6" w:rsidP="00420B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городской выставке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</w:p>
    <w:p w:rsidR="00420BC6" w:rsidRPr="00E20C00" w:rsidRDefault="00420BC6" w:rsidP="00420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«Бумажная планета»</w:t>
      </w:r>
    </w:p>
    <w:p w:rsidR="00420BC6" w:rsidRPr="00E20C00" w:rsidRDefault="00420BC6" w:rsidP="00420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ЭТИКЕТКА НА ЭКСПОНАТ</w:t>
      </w:r>
    </w:p>
    <w:p w:rsidR="00420BC6" w:rsidRPr="00E20C00" w:rsidRDefault="00420BC6" w:rsidP="0042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420BC6" w:rsidRPr="00E20C00" w:rsidTr="00CC7D85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выставка творческих работ</w:t>
            </w:r>
          </w:p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«Бумажная планета»</w:t>
            </w:r>
          </w:p>
        </w:tc>
      </w:tr>
      <w:tr w:rsidR="00420BC6" w:rsidRPr="00E20C00" w:rsidTr="00CC7D85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экспоната</w:t>
            </w:r>
          </w:p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«Замок волшебника»</w:t>
            </w:r>
          </w:p>
        </w:tc>
      </w:tr>
      <w:tr w:rsidR="00420BC6" w:rsidRPr="00E20C00" w:rsidTr="00CC7D85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Оригами</w:t>
            </w:r>
          </w:p>
        </w:tc>
      </w:tr>
      <w:tr w:rsidR="00420BC6" w:rsidRPr="00E20C00" w:rsidTr="00CC7D85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возраст/класс автора, (авторов)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B" w:rsidRPr="00E20C00" w:rsidRDefault="00420BC6" w:rsidP="000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Петр</w:t>
            </w:r>
            <w:r w:rsidR="00036C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036CDB"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20BC6" w:rsidRPr="00E20C00" w:rsidRDefault="00036CDB" w:rsidP="000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 лет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8Б класс</w:t>
            </w:r>
          </w:p>
        </w:tc>
      </w:tr>
      <w:tr w:rsidR="00420BC6" w:rsidRPr="00E20C00" w:rsidTr="00CC7D85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Краев Иван Семенович, учитель технологии</w:t>
            </w:r>
          </w:p>
        </w:tc>
      </w:tr>
      <w:tr w:rsidR="00420BC6" w:rsidRPr="00E20C00" w:rsidTr="00CC7D85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 (полностью), </w:t>
            </w:r>
          </w:p>
          <w:p w:rsidR="00420BC6" w:rsidRPr="00E20C00" w:rsidRDefault="00420BC6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объединения (коллектива)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C6" w:rsidRPr="00E20C00" w:rsidRDefault="00036CDB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МБОУ «ЦО № 7»</w:t>
            </w:r>
            <w:bookmarkStart w:id="0" w:name="_GoBack"/>
            <w:bookmarkEnd w:id="0"/>
          </w:p>
          <w:p w:rsidR="00420BC6" w:rsidRPr="00E20C00" w:rsidRDefault="00420BC6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0BC6" w:rsidRPr="00E20C00" w:rsidRDefault="00420BC6" w:rsidP="00420B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593" w:rsidRDefault="00DD5B89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D"/>
    <w:rsid w:val="00036CDB"/>
    <w:rsid w:val="00311623"/>
    <w:rsid w:val="00420BC6"/>
    <w:rsid w:val="007D6D8D"/>
    <w:rsid w:val="009848EA"/>
    <w:rsid w:val="00D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5ED3-AF45-4EA8-9A8E-A2590D0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2019-09-16T14:14:00Z</dcterms:created>
  <dcterms:modified xsi:type="dcterms:W3CDTF">2019-09-17T06:07:00Z</dcterms:modified>
</cp:coreProperties>
</file>