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1B06" w:rsidRPr="00E13997" w:rsidRDefault="00FB1B06" w:rsidP="00FB1B06">
      <w:pPr>
        <w:pStyle w:val="a3"/>
        <w:widowControl/>
        <w:autoSpaceDE/>
        <w:autoSpaceDN/>
        <w:adjustRightInd/>
        <w:spacing w:before="100" w:beforeAutospacing="1"/>
        <w:ind w:left="-567"/>
        <w:rPr>
          <w:sz w:val="28"/>
          <w:szCs w:val="28"/>
        </w:rPr>
      </w:pPr>
      <w:r w:rsidRPr="00FB1B06">
        <w:rPr>
          <w:b/>
          <w:sz w:val="28"/>
          <w:szCs w:val="28"/>
        </w:rPr>
        <w:object w:dxaOrig="8970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728.25pt" o:ole="">
            <v:imagedata r:id="rId5" o:title=""/>
          </v:shape>
          <o:OLEObject Type="Embed" ProgID="AcroExch.Document.DC" ShapeID="_x0000_i1025" DrawAspect="Content" ObjectID="_1640611241" r:id="rId6"/>
        </w:object>
      </w:r>
      <w:r>
        <w:rPr>
          <w:b/>
          <w:sz w:val="28"/>
          <w:szCs w:val="28"/>
          <w:lang w:val="en-US"/>
        </w:rPr>
        <w:t xml:space="preserve">                </w:t>
      </w:r>
      <w:r w:rsidRPr="00FB1B06">
        <w:rPr>
          <w:b/>
          <w:sz w:val="28"/>
          <w:szCs w:val="28"/>
        </w:rPr>
        <w:t xml:space="preserve"> </w:t>
      </w:r>
    </w:p>
    <w:p w:rsidR="00FB1B06" w:rsidRPr="00C27A88" w:rsidRDefault="00FB1B06" w:rsidP="00FB1B06">
      <w:pPr>
        <w:widowControl/>
        <w:autoSpaceDE/>
        <w:adjustRightInd/>
        <w:spacing w:before="100" w:beforeAutospacing="1"/>
        <w:ind w:left="-99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Pr="00C27A8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   </w:t>
      </w:r>
      <w:r w:rsidRPr="00C27A88">
        <w:rPr>
          <w:b/>
          <w:sz w:val="28"/>
          <w:szCs w:val="28"/>
        </w:rPr>
        <w:t>Требования к участникам турнира и условия их допуска</w:t>
      </w:r>
    </w:p>
    <w:p w:rsidR="00FB1B06" w:rsidRDefault="00FB1B06" w:rsidP="00FB1B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турнире допускаются  следующие возрастные категории:</w:t>
      </w:r>
    </w:p>
    <w:p w:rsidR="00FB1B06" w:rsidRDefault="00FB1B06" w:rsidP="00FB1B06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Молниеносная программа (3мин.+2 сек.)</w:t>
      </w:r>
      <w:r>
        <w:rPr>
          <w:sz w:val="28"/>
          <w:szCs w:val="28"/>
        </w:rPr>
        <w:t xml:space="preserve"> команда учащихся образовательных организаций г. Тулы из  5 человек (смешанная команда: мальчики и девочки, юноши и девушки) любой возрастной группы:</w:t>
      </w:r>
    </w:p>
    <w:p w:rsidR="00FB1B06" w:rsidRDefault="00FB1B06" w:rsidP="00FB1B06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девочки и мальчики  2011 г.р. и моложе;</w:t>
      </w:r>
    </w:p>
    <w:p w:rsidR="00FB1B06" w:rsidRDefault="00FB1B06" w:rsidP="00FB1B06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девушки и юноши 2009 г.р.–2010 г.р.;</w:t>
      </w:r>
    </w:p>
    <w:p w:rsidR="00FB1B06" w:rsidRDefault="00FB1B06" w:rsidP="00FB1B06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девушки и юноши 2006-2008 г.р.;</w:t>
      </w:r>
    </w:p>
    <w:p w:rsidR="00FB1B06" w:rsidRDefault="00FB1B06" w:rsidP="00FB1B06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девушки и юноши 2002-2005 г.р.</w:t>
      </w:r>
    </w:p>
    <w:p w:rsidR="00FB1B06" w:rsidRDefault="00FB1B06" w:rsidP="00FB1B06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Быстрая программа (8мин.+10сек.)</w:t>
      </w:r>
      <w:r>
        <w:rPr>
          <w:sz w:val="28"/>
          <w:szCs w:val="28"/>
        </w:rPr>
        <w:t xml:space="preserve"> команда учащихся образовательных организаций г. Тулы из  5 человек (смешанная команда: мальчики и девочки, юноши и девушки) любой возрастной группы:</w:t>
      </w:r>
    </w:p>
    <w:p w:rsidR="00FB1B06" w:rsidRDefault="00FB1B06" w:rsidP="00FB1B06">
      <w:pPr>
        <w:pStyle w:val="a5"/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девочки и мальчики  2011 г.р. и моложе;</w:t>
      </w:r>
    </w:p>
    <w:p w:rsidR="00FB1B06" w:rsidRDefault="00FB1B06" w:rsidP="00FB1B06">
      <w:pPr>
        <w:pStyle w:val="a5"/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девушки и юноши 2009 г.р.–2010 г.р.;</w:t>
      </w:r>
    </w:p>
    <w:p w:rsidR="00FB1B06" w:rsidRDefault="00FB1B06" w:rsidP="00FB1B06">
      <w:pPr>
        <w:pStyle w:val="a5"/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девушки и юноши 2006-2008 г.р.;</w:t>
      </w:r>
    </w:p>
    <w:p w:rsidR="00FB1B06" w:rsidRDefault="00FB1B06" w:rsidP="00FB1B06">
      <w:pPr>
        <w:pStyle w:val="a5"/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девушки и юноши 2002-2005 г.р.</w:t>
      </w:r>
    </w:p>
    <w:p w:rsidR="00FB1B06" w:rsidRDefault="00FB1B06" w:rsidP="00FB1B06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Классическая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программа (30 мин.+30 сек.)</w:t>
      </w:r>
      <w:r>
        <w:rPr>
          <w:sz w:val="28"/>
          <w:szCs w:val="28"/>
        </w:rPr>
        <w:t xml:space="preserve"> личное первенство: </w:t>
      </w:r>
    </w:p>
    <w:p w:rsidR="00FB1B06" w:rsidRDefault="00FB1B06" w:rsidP="00FB1B06">
      <w:pPr>
        <w:pStyle w:val="a5"/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девочки и мальчики  2011 г.р. и моложе;</w:t>
      </w:r>
    </w:p>
    <w:p w:rsidR="00FB1B06" w:rsidRDefault="00FB1B06" w:rsidP="00FB1B06">
      <w:pPr>
        <w:pStyle w:val="a5"/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девушки и юноши 2009 г.р.–2010 г.р.;</w:t>
      </w:r>
    </w:p>
    <w:p w:rsidR="00FB1B06" w:rsidRDefault="00FB1B06" w:rsidP="00FB1B06">
      <w:pPr>
        <w:pStyle w:val="a5"/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девушки и юноши 2006-2008 г.р.;</w:t>
      </w:r>
    </w:p>
    <w:p w:rsidR="00FB1B06" w:rsidRDefault="00FB1B06" w:rsidP="00FB1B06">
      <w:pPr>
        <w:pStyle w:val="a5"/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девушки и юноши 2002-2005 г.р.</w:t>
      </w:r>
    </w:p>
    <w:p w:rsidR="00FB1B06" w:rsidRDefault="00FB1B06" w:rsidP="00FB1B0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турнире допускаются участники, подавшие предварительные заявки в установленной форме </w:t>
      </w:r>
      <w:r>
        <w:rPr>
          <w:b/>
          <w:sz w:val="28"/>
          <w:szCs w:val="28"/>
          <w:u w:val="single"/>
        </w:rPr>
        <w:t xml:space="preserve">(Приложение 1, Приложение 2)  </w:t>
      </w:r>
      <w:r>
        <w:rPr>
          <w:sz w:val="28"/>
          <w:szCs w:val="28"/>
        </w:rPr>
        <w:t xml:space="preserve">в срок   до </w:t>
      </w:r>
      <w:r>
        <w:rPr>
          <w:b/>
          <w:sz w:val="28"/>
          <w:szCs w:val="28"/>
        </w:rPr>
        <w:t>1</w:t>
      </w:r>
      <w:r w:rsidRPr="00FB1B0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января (молниеносная программа),  </w:t>
      </w:r>
      <w:r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20 января  (быстрая программа)</w:t>
      </w:r>
      <w:r>
        <w:rPr>
          <w:sz w:val="28"/>
          <w:szCs w:val="28"/>
        </w:rPr>
        <w:t xml:space="preserve">, до </w:t>
      </w:r>
      <w:r>
        <w:rPr>
          <w:b/>
          <w:sz w:val="28"/>
          <w:szCs w:val="28"/>
        </w:rPr>
        <w:t xml:space="preserve">24 января (классическая программа)  </w:t>
      </w:r>
      <w:r>
        <w:rPr>
          <w:sz w:val="28"/>
          <w:szCs w:val="28"/>
        </w:rPr>
        <w:t>на электронную почту shashki71@yandex.ru</w:t>
      </w:r>
    </w:p>
    <w:p w:rsidR="00FB1B06" w:rsidRDefault="00FB1B06" w:rsidP="00FB1B06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турнира должны:</w:t>
      </w:r>
    </w:p>
    <w:p w:rsidR="00FB1B06" w:rsidRDefault="00FB1B06" w:rsidP="00FB1B06">
      <w:pPr>
        <w:pStyle w:val="a3"/>
        <w:widowControl/>
        <w:numPr>
          <w:ilvl w:val="0"/>
          <w:numId w:val="7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иметь сменную обувь;</w:t>
      </w:r>
    </w:p>
    <w:p w:rsidR="00FB1B06" w:rsidRDefault="00FB1B06" w:rsidP="00FB1B06">
      <w:pPr>
        <w:pStyle w:val="a3"/>
        <w:widowControl/>
        <w:numPr>
          <w:ilvl w:val="0"/>
          <w:numId w:val="7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строго соблюдать дисциплину во время проведения турнира и в свободное время от игры;</w:t>
      </w:r>
    </w:p>
    <w:p w:rsidR="00FB1B06" w:rsidRDefault="00FB1B06" w:rsidP="00FB1B06">
      <w:pPr>
        <w:pStyle w:val="a3"/>
        <w:widowControl/>
        <w:numPr>
          <w:ilvl w:val="0"/>
          <w:numId w:val="7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выполнять требования судьи турнира.</w:t>
      </w:r>
    </w:p>
    <w:p w:rsidR="00FB1B06" w:rsidRDefault="00FB1B06" w:rsidP="00FB1B06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 запрещается во время турнира:</w:t>
      </w:r>
    </w:p>
    <w:p w:rsidR="00FB1B06" w:rsidRDefault="00FB1B06" w:rsidP="00FB1B06">
      <w:pPr>
        <w:pStyle w:val="a3"/>
        <w:widowControl/>
        <w:numPr>
          <w:ilvl w:val="0"/>
          <w:numId w:val="6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отвлекать и беспокоить соперника;</w:t>
      </w:r>
    </w:p>
    <w:p w:rsidR="00FB1B06" w:rsidRDefault="00FB1B06" w:rsidP="00FB1B06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электронными устройствами.</w:t>
      </w:r>
    </w:p>
    <w:p w:rsidR="00FB1B06" w:rsidRDefault="00FB1B06" w:rsidP="00FB1B06">
      <w:pPr>
        <w:pStyle w:val="a5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Программа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проведения турнира</w:t>
      </w:r>
    </w:p>
    <w:p w:rsidR="00FB1B06" w:rsidRDefault="00FB1B06" w:rsidP="00FB1B0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Систему проведения турнира устанавливает главная судейская коллегия в зависимости от количества участников.</w:t>
      </w:r>
    </w:p>
    <w:p w:rsidR="00FB1B06" w:rsidRDefault="00FB1B06" w:rsidP="00FB1B0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турнира: </w:t>
      </w:r>
    </w:p>
    <w:p w:rsidR="00FB1B06" w:rsidRDefault="00FB1B06" w:rsidP="00FB1B0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1. Молниеносная программа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(3мин. + 2сек.) – 18.01.2020  11.00. -13.00.</w:t>
      </w:r>
    </w:p>
    <w:p w:rsidR="00FB1B06" w:rsidRDefault="00FB1B06" w:rsidP="00FB1B0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>2. Быстрая программа</w:t>
      </w:r>
      <w:r>
        <w:rPr>
          <w:color w:val="000000"/>
          <w:sz w:val="28"/>
          <w:szCs w:val="28"/>
        </w:rPr>
        <w:t xml:space="preserve"> (8 мин. + 10сек.) – 25.01.2020 11.00. – 13.00.</w:t>
      </w:r>
    </w:p>
    <w:p w:rsidR="00FB1B06" w:rsidRDefault="00FB1B06" w:rsidP="00FB1B0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3. Классическая программа</w:t>
      </w:r>
      <w:r>
        <w:rPr>
          <w:color w:val="000000"/>
          <w:sz w:val="28"/>
          <w:szCs w:val="28"/>
        </w:rPr>
        <w:t xml:space="preserve"> (30 мин. + 30 сек.) -  27.01.2020; 28.01.2020; 29.01.2020; 30.01.2020; 31.01.2020; начало туров в 16.00.</w:t>
      </w:r>
    </w:p>
    <w:p w:rsidR="00FB1B06" w:rsidRDefault="00FB1B06" w:rsidP="00FB1B0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 проводится по  молниеносной, быстрой и классической программе. </w:t>
      </w:r>
    </w:p>
    <w:p w:rsidR="00FB1B06" w:rsidRDefault="00FB1B06" w:rsidP="00FB1B0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Турнир в зависимости от количества участников проводится по круговой или швейцарской системе в 9 туров.</w:t>
      </w:r>
    </w:p>
    <w:p w:rsidR="00FB1B06" w:rsidRDefault="00FB1B06" w:rsidP="00FB1B06">
      <w:pPr>
        <w:pStyle w:val="a5"/>
        <w:spacing w:before="0" w:before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 времени на партию: молниеносная программа – 3мин.+2сек.; быстрая программа 8 мин.+10 сек.; классическая программа 30 мин.+30 сек.</w:t>
      </w:r>
    </w:p>
    <w:p w:rsidR="00FB1B06" w:rsidRDefault="00FB1B06" w:rsidP="00FB1B06">
      <w:pPr>
        <w:pStyle w:val="a5"/>
        <w:numPr>
          <w:ilvl w:val="0"/>
          <w:numId w:val="9"/>
        </w:numPr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подведения итогов турнира</w:t>
      </w:r>
    </w:p>
    <w:p w:rsidR="00FB1B06" w:rsidRDefault="00FB1B06" w:rsidP="00FB1B0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Распределение занятых мест проводится по количеству набранных очков.</w:t>
      </w:r>
    </w:p>
    <w:p w:rsidR="00FB1B06" w:rsidRDefault="00FB1B06" w:rsidP="00FB1B06">
      <w:pPr>
        <w:pStyle w:val="a5"/>
        <w:spacing w:before="0" w:before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участников определяются по наибольшей сумме набранных очков: выигрыш матча – 1 очко, ничья – 0,5 очка, проигрыш – 0 очков. </w:t>
      </w:r>
      <w:r>
        <w:rPr>
          <w:sz w:val="28"/>
          <w:szCs w:val="28"/>
        </w:rPr>
        <w:t xml:space="preserve">В случае равенства очков у нескольких участников, распределение мест производится по следующим критериям: а) по системе коэффициентов (по круговой системе </w:t>
      </w:r>
      <w:proofErr w:type="spellStart"/>
      <w:r>
        <w:rPr>
          <w:sz w:val="28"/>
          <w:szCs w:val="28"/>
        </w:rPr>
        <w:t>Зоннеборна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Бергера</w:t>
      </w:r>
      <w:proofErr w:type="spellEnd"/>
      <w:r>
        <w:rPr>
          <w:sz w:val="28"/>
          <w:szCs w:val="28"/>
        </w:rPr>
        <w:t xml:space="preserve">, по швейцарской системе – по коэффициенту </w:t>
      </w:r>
      <w:proofErr w:type="spellStart"/>
      <w:r>
        <w:rPr>
          <w:sz w:val="28"/>
          <w:szCs w:val="28"/>
        </w:rPr>
        <w:t>Солкофа</w:t>
      </w:r>
      <w:proofErr w:type="spellEnd"/>
      <w:r>
        <w:rPr>
          <w:sz w:val="28"/>
          <w:szCs w:val="28"/>
        </w:rPr>
        <w:t xml:space="preserve">, при равенстве коэффициентов </w:t>
      </w:r>
      <w:proofErr w:type="spellStart"/>
      <w:r>
        <w:rPr>
          <w:sz w:val="28"/>
          <w:szCs w:val="28"/>
        </w:rPr>
        <w:t>Солкофа</w:t>
      </w:r>
      <w:proofErr w:type="spellEnd"/>
      <w:r>
        <w:rPr>
          <w:sz w:val="28"/>
          <w:szCs w:val="28"/>
        </w:rPr>
        <w:t xml:space="preserve"> - по усечённой системе коэффициентов </w:t>
      </w:r>
      <w:proofErr w:type="spellStart"/>
      <w:r>
        <w:rPr>
          <w:sz w:val="28"/>
          <w:szCs w:val="28"/>
        </w:rPr>
        <w:t>Солкофа</w:t>
      </w:r>
      <w:proofErr w:type="spellEnd"/>
      <w:r>
        <w:rPr>
          <w:sz w:val="28"/>
          <w:szCs w:val="28"/>
        </w:rPr>
        <w:t xml:space="preserve">; б) по наибольшему количеству побед; в) по результату встреч между этими участниками. </w:t>
      </w:r>
    </w:p>
    <w:p w:rsidR="00FB1B06" w:rsidRDefault="00FB1B06" w:rsidP="00FB1B06">
      <w:pPr>
        <w:pStyle w:val="a5"/>
        <w:numPr>
          <w:ilvl w:val="0"/>
          <w:numId w:val="9"/>
        </w:numPr>
        <w:spacing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sz w:val="28"/>
          <w:szCs w:val="28"/>
        </w:rPr>
        <w:t>Условия финансирования турнира</w:t>
      </w:r>
    </w:p>
    <w:p w:rsidR="00FB1B06" w:rsidRDefault="00FB1B06" w:rsidP="00FB1B0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Финансирование турнира осуществляется за счет средств региональной физкультурно-спортивной общественной организации «Федерации шашек Тульской области».</w:t>
      </w:r>
    </w:p>
    <w:p w:rsidR="00FB1B06" w:rsidRDefault="00FB1B06" w:rsidP="00FB1B06">
      <w:pPr>
        <w:pStyle w:val="a5"/>
        <w:numPr>
          <w:ilvl w:val="0"/>
          <w:numId w:val="9"/>
        </w:numPr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 победителей и призеров турнира</w:t>
      </w:r>
    </w:p>
    <w:p w:rsidR="00FB1B06" w:rsidRDefault="00FB1B06" w:rsidP="00FB1B0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каждой возрастной категории, занявшие призовые места (1, 2, 3) в </w:t>
      </w:r>
      <w:r>
        <w:rPr>
          <w:sz w:val="28"/>
          <w:szCs w:val="28"/>
        </w:rPr>
        <w:t>турнире,</w:t>
      </w:r>
      <w:r>
        <w:rPr>
          <w:color w:val="000000"/>
          <w:sz w:val="28"/>
          <w:szCs w:val="28"/>
        </w:rPr>
        <w:t xml:space="preserve"> награждаются дипломами соответствующих степеней  и памятными призами. Команды, занявшие призовые места (1, 2, 3) в турнире, награждаются дипломами и кубками. </w:t>
      </w:r>
    </w:p>
    <w:p w:rsidR="00FB1B06" w:rsidRDefault="00FB1B06" w:rsidP="00FB1B06">
      <w:pPr>
        <w:pStyle w:val="a5"/>
        <w:spacing w:before="0" w:beforeAutospacing="0"/>
        <w:rPr>
          <w:color w:val="000000"/>
          <w:sz w:val="28"/>
          <w:szCs w:val="28"/>
        </w:rPr>
      </w:pPr>
    </w:p>
    <w:p w:rsidR="00FB1B06" w:rsidRDefault="00FB1B06" w:rsidP="00FB1B06">
      <w:pPr>
        <w:pStyle w:val="a5"/>
        <w:spacing w:before="0" w:beforeAutospacing="0"/>
        <w:rPr>
          <w:color w:val="000000"/>
          <w:sz w:val="28"/>
          <w:szCs w:val="28"/>
        </w:rPr>
      </w:pPr>
    </w:p>
    <w:p w:rsidR="00FB1B06" w:rsidRDefault="00FB1B06" w:rsidP="00FB1B06">
      <w:pPr>
        <w:pStyle w:val="a5"/>
        <w:spacing w:before="0" w:beforeAutospacing="0"/>
        <w:rPr>
          <w:color w:val="000000"/>
          <w:sz w:val="28"/>
          <w:szCs w:val="28"/>
        </w:rPr>
      </w:pPr>
    </w:p>
    <w:p w:rsidR="00FB1B06" w:rsidRDefault="00FB1B06" w:rsidP="00FB1B06">
      <w:pPr>
        <w:pStyle w:val="a5"/>
        <w:spacing w:before="0" w:beforeAutospacing="0"/>
        <w:rPr>
          <w:color w:val="000000"/>
          <w:sz w:val="28"/>
          <w:szCs w:val="28"/>
        </w:rPr>
      </w:pPr>
    </w:p>
    <w:p w:rsidR="00FB1B06" w:rsidRDefault="00FB1B06" w:rsidP="00FB1B06">
      <w:pPr>
        <w:pStyle w:val="a5"/>
        <w:spacing w:before="0" w:beforeAutospacing="0"/>
        <w:rPr>
          <w:color w:val="000000"/>
          <w:sz w:val="28"/>
          <w:szCs w:val="28"/>
        </w:rPr>
      </w:pPr>
    </w:p>
    <w:p w:rsidR="00FB1B06" w:rsidRDefault="00FB1B06" w:rsidP="00FB1B06">
      <w:pPr>
        <w:pStyle w:val="a5"/>
        <w:spacing w:before="0" w:beforeAutospacing="0"/>
        <w:rPr>
          <w:color w:val="000000"/>
          <w:sz w:val="28"/>
          <w:szCs w:val="28"/>
        </w:rPr>
      </w:pPr>
    </w:p>
    <w:p w:rsidR="00FB1B06" w:rsidRDefault="00FB1B06" w:rsidP="00FB1B06">
      <w:pPr>
        <w:pStyle w:val="a5"/>
        <w:spacing w:before="0" w:beforeAutospacing="0"/>
        <w:rPr>
          <w:color w:val="000000"/>
          <w:sz w:val="28"/>
          <w:szCs w:val="28"/>
        </w:rPr>
      </w:pPr>
    </w:p>
    <w:p w:rsidR="00FB1B06" w:rsidRDefault="00FB1B06" w:rsidP="00FB1B06">
      <w:pPr>
        <w:pStyle w:val="a5"/>
        <w:spacing w:before="0" w:beforeAutospacing="0"/>
        <w:rPr>
          <w:color w:val="000000"/>
          <w:sz w:val="28"/>
          <w:szCs w:val="28"/>
        </w:rPr>
      </w:pPr>
    </w:p>
    <w:p w:rsidR="00FB1B06" w:rsidRDefault="00FB1B06" w:rsidP="00FB1B06">
      <w:pPr>
        <w:pStyle w:val="a5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FB1B06" w:rsidRDefault="00FB1B06" w:rsidP="00FB1B0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 о проведении открытого первенства</w:t>
      </w:r>
    </w:p>
    <w:p w:rsidR="00FB1B06" w:rsidRDefault="00FB1B06" w:rsidP="00FB1B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МБУДО «ГЦРиНТТДиЮ» по русским шашкам</w:t>
      </w:r>
    </w:p>
    <w:p w:rsidR="00FB1B06" w:rsidRDefault="00FB1B06" w:rsidP="00FB1B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«Шашки – народная игра. Кубок РДШ»</w:t>
      </w:r>
    </w:p>
    <w:p w:rsidR="00FB1B06" w:rsidRDefault="00FB1B06" w:rsidP="00FB1B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среди школ г. Тулы</w:t>
      </w:r>
    </w:p>
    <w:p w:rsidR="00FB1B06" w:rsidRDefault="00FB1B06" w:rsidP="00FB1B06">
      <w:pPr>
        <w:pStyle w:val="a5"/>
        <w:spacing w:before="0" w:beforeAutospacing="0"/>
        <w:ind w:firstLine="360"/>
        <w:rPr>
          <w:b/>
          <w:color w:val="000000"/>
          <w:sz w:val="28"/>
          <w:szCs w:val="28"/>
          <w:u w:val="single"/>
        </w:rPr>
      </w:pPr>
    </w:p>
    <w:p w:rsidR="00FB1B06" w:rsidRDefault="00FB1B06" w:rsidP="00FB1B06">
      <w:pPr>
        <w:pStyle w:val="a5"/>
        <w:spacing w:before="0" w:beforeAutospacing="0" w:after="0" w:afterAutospacing="0"/>
        <w:ind w:left="108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ЗАЯВКА</w:t>
      </w:r>
    </w:p>
    <w:p w:rsidR="00FB1B06" w:rsidRDefault="00FB1B06" w:rsidP="00FB1B06">
      <w:pPr>
        <w:pStyle w:val="a5"/>
        <w:spacing w:before="0" w:beforeAutospacing="0" w:after="0" w:afterAutospacing="0"/>
        <w:ind w:left="1080"/>
        <w:jc w:val="center"/>
        <w:rPr>
          <w:b/>
          <w:color w:val="000000"/>
          <w:sz w:val="28"/>
          <w:szCs w:val="28"/>
          <w:u w:val="single"/>
        </w:rPr>
      </w:pPr>
    </w:p>
    <w:p w:rsidR="00FB1B06" w:rsidRDefault="00FB1B06" w:rsidP="00FB1B06">
      <w:pPr>
        <w:pStyle w:val="a5"/>
        <w:spacing w:before="0" w:beforeAutospacing="0" w:after="0" w:afterAutospacing="0"/>
        <w:ind w:left="-426" w:firstLine="1506"/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для участия в </w:t>
      </w:r>
      <w:r>
        <w:rPr>
          <w:b/>
          <w:sz w:val="28"/>
          <w:szCs w:val="28"/>
          <w:u w:val="single"/>
        </w:rPr>
        <w:t xml:space="preserve">открытом первенстве МБУДО «ГЦРиНТТДиЮ» по русским шашкам «Шашки – народная игра. Кубок РДШ» </w:t>
      </w:r>
    </w:p>
    <w:p w:rsidR="00FB1B06" w:rsidRDefault="00FB1B06" w:rsidP="00FB1B06">
      <w:pPr>
        <w:pStyle w:val="a5"/>
        <w:spacing w:before="0" w:beforeAutospacing="0" w:after="120" w:afterAutospacing="0"/>
        <w:ind w:left="-426" w:firstLine="150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среди школ г. Тулы</w:t>
      </w:r>
    </w:p>
    <w:tbl>
      <w:tblPr>
        <w:tblStyle w:val="a4"/>
        <w:tblW w:w="10350" w:type="dxa"/>
        <w:tblInd w:w="-916" w:type="dxa"/>
        <w:tblLook w:val="04A0" w:firstRow="1" w:lastRow="0" w:firstColumn="1" w:lastColumn="0" w:noHBand="0" w:noVBand="1"/>
      </w:tblPr>
      <w:tblGrid>
        <w:gridCol w:w="740"/>
        <w:gridCol w:w="2701"/>
        <w:gridCol w:w="2401"/>
        <w:gridCol w:w="2009"/>
        <w:gridCol w:w="2499"/>
      </w:tblGrid>
      <w:tr w:rsidR="00FB1B06" w:rsidTr="0049734D">
        <w:trPr>
          <w:trHeight w:val="62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6" w:rsidRDefault="00FB1B06" w:rsidP="0049734D">
            <w:pPr>
              <w:pStyle w:val="a5"/>
              <w:spacing w:before="0" w:beforeAutospacing="0" w:afterAutospacing="0"/>
              <w:ind w:left="-2498" w:firstLine="2498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FB1B06" w:rsidRDefault="00FB1B06" w:rsidP="0049734D">
            <w:pPr>
              <w:pStyle w:val="a5"/>
              <w:spacing w:before="0" w:beforeAutospacing="0" w:afterAutospacing="0"/>
              <w:ind w:left="-2498" w:firstLine="249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6" w:rsidRDefault="00FB1B06" w:rsidP="0049734D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6" w:rsidRDefault="00FB1B06" w:rsidP="0049734D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ФИО участника (полностью)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6" w:rsidRDefault="00FB1B06" w:rsidP="0049734D">
            <w:pPr>
              <w:pStyle w:val="a5"/>
              <w:spacing w:before="0" w:before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 рождения участника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6" w:rsidRDefault="00FB1B06" w:rsidP="0049734D">
            <w:pPr>
              <w:pStyle w:val="a5"/>
              <w:spacing w:before="0" w:before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ФИО педагога (полностью), контактный телефон,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mail</w:t>
            </w:r>
          </w:p>
        </w:tc>
      </w:tr>
      <w:tr w:rsidR="00FB1B06" w:rsidTr="0049734D">
        <w:trPr>
          <w:trHeight w:val="7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6" w:rsidRDefault="00FB1B06" w:rsidP="0049734D">
            <w:pPr>
              <w:pStyle w:val="a5"/>
              <w:spacing w:before="0" w:before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 w:afterAutospacing="0"/>
              <w:ind w:left="-186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 w:afterAutospacing="0"/>
              <w:ind w:left="-186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B1B06" w:rsidTr="0049734D">
        <w:trPr>
          <w:trHeight w:val="6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6" w:rsidRDefault="00FB1B06" w:rsidP="0049734D">
            <w:pPr>
              <w:pStyle w:val="a5"/>
              <w:spacing w:before="0" w:before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 w:afterAutospacing="0"/>
              <w:ind w:left="-186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 w:afterAutospacing="0"/>
              <w:ind w:left="-186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B1B06" w:rsidTr="0049734D">
        <w:trPr>
          <w:trHeight w:val="6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6" w:rsidRDefault="00FB1B06" w:rsidP="0049734D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 w:afterAutospacing="0"/>
              <w:ind w:left="-186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 w:afterAutospacing="0"/>
              <w:ind w:left="-186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B1B06" w:rsidTr="0049734D">
        <w:trPr>
          <w:trHeight w:val="72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06" w:rsidRDefault="00FB1B06" w:rsidP="0049734D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 w:afterAutospacing="0"/>
              <w:ind w:left="-186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 w:afterAutospacing="0"/>
              <w:ind w:left="-186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B1B06" w:rsidTr="0049734D">
        <w:trPr>
          <w:trHeight w:val="4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  <w:p w:rsidR="00FB1B06" w:rsidRDefault="00FB1B06" w:rsidP="0049734D">
            <w:pPr>
              <w:pStyle w:val="a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 w:afterAutospacing="0"/>
              <w:ind w:left="-186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 w:afterAutospacing="0"/>
              <w:ind w:left="-186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49734D">
            <w:pPr>
              <w:pStyle w:val="a5"/>
              <w:spacing w:before="0" w:before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B1B06" w:rsidRDefault="00FB1B06" w:rsidP="00FB1B06">
      <w:pPr>
        <w:pStyle w:val="a5"/>
        <w:spacing w:before="0" w:beforeAutospacing="0" w:afterAutospacing="0"/>
        <w:ind w:left="1080"/>
        <w:jc w:val="center"/>
        <w:rPr>
          <w:color w:val="000000"/>
          <w:sz w:val="28"/>
          <w:szCs w:val="28"/>
        </w:rPr>
      </w:pPr>
    </w:p>
    <w:p w:rsidR="00FB1B06" w:rsidRDefault="00FB1B06" w:rsidP="00FB1B06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B1B06" w:rsidRDefault="00FB1B06" w:rsidP="00FB1B06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B1B06" w:rsidRDefault="00FB1B06" w:rsidP="00FB1B06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B1B06" w:rsidRDefault="00FB1B06" w:rsidP="00FB1B06"/>
    <w:p w:rsidR="00FB1B06" w:rsidRDefault="00FB1B06" w:rsidP="00FB1B06"/>
    <w:p w:rsidR="00FB1B06" w:rsidRDefault="00FB1B06" w:rsidP="00FB1B06"/>
    <w:p w:rsidR="00FB1B06" w:rsidRDefault="00FB1B06" w:rsidP="00FB1B06"/>
    <w:p w:rsidR="00FB1B06" w:rsidRDefault="00FB1B06" w:rsidP="00FB1B06"/>
    <w:p w:rsidR="00FB1B06" w:rsidRDefault="00FB1B06" w:rsidP="00FB1B06"/>
    <w:p w:rsidR="00FB1B06" w:rsidRDefault="00FB1B06" w:rsidP="00FB1B06"/>
    <w:p w:rsidR="00FB1B06" w:rsidRDefault="00FB1B06" w:rsidP="00FB1B06"/>
    <w:p w:rsidR="00FB1B06" w:rsidRDefault="00FB1B06" w:rsidP="00FB1B06">
      <w:pPr>
        <w:jc w:val="right"/>
        <w:rPr>
          <w:sz w:val="28"/>
          <w:szCs w:val="28"/>
        </w:rPr>
      </w:pPr>
    </w:p>
    <w:p w:rsidR="00FB1B06" w:rsidRDefault="00FB1B06" w:rsidP="00FB1B06">
      <w:pPr>
        <w:jc w:val="right"/>
        <w:rPr>
          <w:sz w:val="28"/>
          <w:szCs w:val="28"/>
        </w:rPr>
      </w:pPr>
    </w:p>
    <w:p w:rsidR="00FB1B06" w:rsidRDefault="00FB1B06" w:rsidP="00FB1B06">
      <w:pPr>
        <w:jc w:val="right"/>
        <w:rPr>
          <w:sz w:val="28"/>
          <w:szCs w:val="28"/>
        </w:rPr>
      </w:pPr>
    </w:p>
    <w:p w:rsidR="00FB1B06" w:rsidRDefault="00FB1B06" w:rsidP="00FB1B06">
      <w:pPr>
        <w:jc w:val="right"/>
        <w:rPr>
          <w:sz w:val="28"/>
          <w:szCs w:val="28"/>
        </w:rPr>
      </w:pPr>
    </w:p>
    <w:p w:rsidR="00FB1B06" w:rsidRDefault="00FB1B06" w:rsidP="00FB1B06">
      <w:pPr>
        <w:jc w:val="right"/>
        <w:rPr>
          <w:sz w:val="28"/>
          <w:szCs w:val="28"/>
        </w:rPr>
      </w:pPr>
    </w:p>
    <w:p w:rsidR="00FB1B06" w:rsidRDefault="00FB1B06" w:rsidP="00FB1B06">
      <w:pPr>
        <w:jc w:val="right"/>
        <w:rPr>
          <w:sz w:val="28"/>
          <w:szCs w:val="28"/>
        </w:rPr>
      </w:pPr>
    </w:p>
    <w:p w:rsidR="00FB1B06" w:rsidRPr="00C27A88" w:rsidRDefault="00FB1B06" w:rsidP="00FB1B06">
      <w:pPr>
        <w:jc w:val="right"/>
        <w:rPr>
          <w:sz w:val="28"/>
          <w:szCs w:val="28"/>
        </w:rPr>
      </w:pPr>
      <w:r w:rsidRPr="00C27A8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B1B06" w:rsidRPr="00C27A88" w:rsidRDefault="00FB1B06" w:rsidP="00FB1B06">
      <w:pPr>
        <w:jc w:val="right"/>
        <w:rPr>
          <w:sz w:val="28"/>
          <w:szCs w:val="28"/>
        </w:rPr>
      </w:pPr>
      <w:r w:rsidRPr="00C27A88">
        <w:rPr>
          <w:sz w:val="28"/>
          <w:szCs w:val="28"/>
        </w:rPr>
        <w:t>к Положению  о проведении открытого первенства</w:t>
      </w:r>
    </w:p>
    <w:p w:rsidR="00FB1B06" w:rsidRPr="00C27A88" w:rsidRDefault="00FB1B06" w:rsidP="00FB1B06">
      <w:pPr>
        <w:jc w:val="right"/>
        <w:rPr>
          <w:sz w:val="28"/>
          <w:szCs w:val="28"/>
        </w:rPr>
      </w:pPr>
      <w:r w:rsidRPr="00C27A88">
        <w:rPr>
          <w:sz w:val="28"/>
          <w:szCs w:val="28"/>
        </w:rPr>
        <w:t xml:space="preserve"> МБУДО «ГЦРиНТТДиЮ» по русским шашкам</w:t>
      </w:r>
    </w:p>
    <w:p w:rsidR="00FB1B06" w:rsidRPr="00C27A88" w:rsidRDefault="00FB1B06" w:rsidP="00FB1B06">
      <w:pPr>
        <w:jc w:val="right"/>
        <w:rPr>
          <w:sz w:val="28"/>
          <w:szCs w:val="28"/>
        </w:rPr>
      </w:pPr>
      <w:r w:rsidRPr="00C27A88">
        <w:rPr>
          <w:sz w:val="28"/>
          <w:szCs w:val="28"/>
        </w:rPr>
        <w:t xml:space="preserve"> «Шашки – народная игра. Кубок РДШ»</w:t>
      </w:r>
    </w:p>
    <w:p w:rsidR="00FB1B06" w:rsidRDefault="00FB1B06" w:rsidP="00FB1B06">
      <w:pPr>
        <w:jc w:val="right"/>
        <w:rPr>
          <w:sz w:val="28"/>
          <w:szCs w:val="28"/>
        </w:rPr>
      </w:pPr>
      <w:r w:rsidRPr="00C27A88">
        <w:rPr>
          <w:sz w:val="28"/>
          <w:szCs w:val="28"/>
        </w:rPr>
        <w:t xml:space="preserve"> среди школ г.</w:t>
      </w:r>
      <w:r>
        <w:rPr>
          <w:sz w:val="28"/>
          <w:szCs w:val="28"/>
        </w:rPr>
        <w:t xml:space="preserve"> </w:t>
      </w:r>
      <w:r w:rsidRPr="00C27A88">
        <w:rPr>
          <w:sz w:val="28"/>
          <w:szCs w:val="28"/>
        </w:rPr>
        <w:t>Тулы</w:t>
      </w:r>
    </w:p>
    <w:p w:rsidR="00FB1B06" w:rsidRDefault="00FB1B06" w:rsidP="00FB1B06">
      <w:pPr>
        <w:jc w:val="right"/>
        <w:rPr>
          <w:sz w:val="28"/>
          <w:szCs w:val="28"/>
        </w:rPr>
      </w:pPr>
    </w:p>
    <w:p w:rsidR="00FB1B06" w:rsidRDefault="00FB1B06" w:rsidP="00FB1B06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о согласии на использование персональных данных</w:t>
      </w:r>
    </w:p>
    <w:p w:rsidR="00FB1B06" w:rsidRDefault="00FB1B06" w:rsidP="00FB1B06">
      <w:pPr>
        <w:ind w:firstLine="567"/>
        <w:jc w:val="both"/>
        <w:rPr>
          <w:b/>
          <w:sz w:val="28"/>
          <w:szCs w:val="28"/>
        </w:rPr>
      </w:pPr>
    </w:p>
    <w:p w:rsidR="00FB1B06" w:rsidRDefault="00FB1B06" w:rsidP="00FB1B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Я,_________________________________________________________________,</w:t>
      </w:r>
    </w:p>
    <w:p w:rsidR="00FB1B06" w:rsidRDefault="00FB1B06" w:rsidP="00FB1B06">
      <w:pPr>
        <w:ind w:firstLine="567"/>
        <w:jc w:val="both"/>
        <w:rPr>
          <w:sz w:val="20"/>
          <w:szCs w:val="20"/>
        </w:rPr>
      </w:pPr>
      <w:r>
        <w:t xml:space="preserve">                        </w:t>
      </w:r>
      <w:r>
        <w:rPr>
          <w:sz w:val="20"/>
          <w:szCs w:val="20"/>
        </w:rPr>
        <w:t>(Ф.И.О. законного представителя несовершеннолетнего гражданина)</w:t>
      </w:r>
    </w:p>
    <w:p w:rsidR="00FB1B06" w:rsidRDefault="00FB1B06" w:rsidP="00FB1B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ст.9 Федерального закона РФ от 27 июля 2006 года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наименования образовательной организации, класса (группы) моего(ей) несовершеннолетнего(ей) сына(дочери) </w:t>
      </w:r>
    </w:p>
    <w:p w:rsidR="00FB1B06" w:rsidRDefault="00FB1B06" w:rsidP="00FB1B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</w:t>
      </w:r>
    </w:p>
    <w:p w:rsidR="00FB1B06" w:rsidRDefault="00FB1B06" w:rsidP="00FB1B0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(Ф.И.О. несовершеннолетнего гражданина)</w:t>
      </w:r>
    </w:p>
    <w:p w:rsidR="00FB1B06" w:rsidRDefault="00FB1B06" w:rsidP="00FB1B06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______________________________________________________________________ </w:t>
      </w:r>
      <w:r>
        <w:rPr>
          <w:sz w:val="20"/>
          <w:szCs w:val="20"/>
        </w:rPr>
        <w:t>(документ, удостоверяющий личность несовершеннолетнего гражданина, серия, номер, кем и когда выдан)</w:t>
      </w:r>
    </w:p>
    <w:p w:rsidR="00FB1B06" w:rsidRDefault="00FB1B06" w:rsidP="00FB1B06">
      <w:pPr>
        <w:jc w:val="both"/>
        <w:rPr>
          <w:sz w:val="20"/>
          <w:szCs w:val="20"/>
        </w:rPr>
      </w:pPr>
    </w:p>
    <w:p w:rsidR="00FB1B06" w:rsidRDefault="00FB1B06" w:rsidP="00FB1B06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Cs/>
        </w:rPr>
        <w:t xml:space="preserve">Я согласен(а), что персональные данные моего(ей) несовершеннолетнего(ей) сына(дочери) будут использоваться при проведении </w:t>
      </w:r>
      <w:r>
        <w:t>открытого первенства МБУДО «ГЦРиНТТДиЮ» по русским шашкам «Шашки – народная игра. Кубок РДШ» среди школ г. Тулы,</w:t>
      </w:r>
      <w:r w:rsidRPr="00251EEA">
        <w:rPr>
          <w:b/>
          <w:sz w:val="28"/>
          <w:szCs w:val="28"/>
        </w:rPr>
        <w:t xml:space="preserve"> </w:t>
      </w:r>
      <w:r>
        <w:rPr>
          <w:bCs/>
          <w:sz w:val="26"/>
          <w:szCs w:val="26"/>
        </w:rPr>
        <w:t xml:space="preserve">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 </w:t>
      </w:r>
    </w:p>
    <w:p w:rsidR="00FB1B06" w:rsidRDefault="00FB1B06" w:rsidP="00FB1B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проинформирован(а), что под обработкой персональных данных понимаются следующие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 </w:t>
      </w:r>
    </w:p>
    <w:p w:rsidR="00FB1B06" w:rsidRDefault="00FB1B06" w:rsidP="00FB1B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действует со дня подписания до дня отзыва 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                        ул. Революции, д. 2).</w:t>
      </w:r>
    </w:p>
    <w:p w:rsidR="00FB1B06" w:rsidRDefault="00FB1B06" w:rsidP="00FB1B06">
      <w:pPr>
        <w:ind w:firstLine="993"/>
        <w:jc w:val="both"/>
        <w:rPr>
          <w:sz w:val="26"/>
          <w:szCs w:val="26"/>
        </w:rPr>
      </w:pPr>
    </w:p>
    <w:p w:rsidR="00FB1B06" w:rsidRDefault="00FB1B06" w:rsidP="00FB1B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           ___________________________________         _______________ </w:t>
      </w:r>
    </w:p>
    <w:p w:rsidR="00FB1B06" w:rsidRDefault="00FB1B06" w:rsidP="00FB1B06">
      <w:pPr>
        <w:rPr>
          <w:sz w:val="20"/>
          <w:szCs w:val="20"/>
        </w:rPr>
      </w:pPr>
      <w:r>
        <w:rPr>
          <w:sz w:val="20"/>
          <w:szCs w:val="20"/>
        </w:rPr>
        <w:t xml:space="preserve">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(Фамилия, инициалы законного представителя                               (Подпись)</w:t>
      </w:r>
    </w:p>
    <w:p w:rsidR="00FB1B06" w:rsidRDefault="00FB1B06" w:rsidP="00FB1B06">
      <w:r>
        <w:rPr>
          <w:sz w:val="20"/>
          <w:szCs w:val="20"/>
        </w:rPr>
        <w:t xml:space="preserve">                                              несовершеннолетнего граждан)</w:t>
      </w:r>
    </w:p>
    <w:p w:rsidR="00FB1B06" w:rsidRDefault="00FB1B06" w:rsidP="00FB1B06">
      <w:pPr>
        <w:spacing w:line="276" w:lineRule="auto"/>
        <w:jc w:val="both"/>
        <w:rPr>
          <w:sz w:val="28"/>
          <w:szCs w:val="28"/>
        </w:rPr>
      </w:pPr>
    </w:p>
    <w:p w:rsidR="00FB1B06" w:rsidRDefault="00FB1B06" w:rsidP="00FB1B06">
      <w:pPr>
        <w:spacing w:line="276" w:lineRule="auto"/>
        <w:jc w:val="both"/>
        <w:rPr>
          <w:sz w:val="28"/>
          <w:szCs w:val="28"/>
        </w:rPr>
      </w:pPr>
    </w:p>
    <w:p w:rsidR="00FC0593" w:rsidRDefault="004927CA"/>
    <w:sectPr w:rsidR="00FC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5E0"/>
    <w:multiLevelType w:val="hybridMultilevel"/>
    <w:tmpl w:val="05F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3115"/>
    <w:multiLevelType w:val="hybridMultilevel"/>
    <w:tmpl w:val="8004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22877"/>
    <w:multiLevelType w:val="hybridMultilevel"/>
    <w:tmpl w:val="BC104A96"/>
    <w:lvl w:ilvl="0" w:tplc="48A40A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B6738B"/>
    <w:multiLevelType w:val="hybridMultilevel"/>
    <w:tmpl w:val="DF66FB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7EE4088"/>
    <w:multiLevelType w:val="hybridMultilevel"/>
    <w:tmpl w:val="56CA025C"/>
    <w:lvl w:ilvl="0" w:tplc="E17AC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4F33"/>
    <w:multiLevelType w:val="hybridMultilevel"/>
    <w:tmpl w:val="2816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94119"/>
    <w:multiLevelType w:val="hybridMultilevel"/>
    <w:tmpl w:val="A992AEFE"/>
    <w:lvl w:ilvl="0" w:tplc="025C030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06"/>
    <w:rsid w:val="00311623"/>
    <w:rsid w:val="004927CA"/>
    <w:rsid w:val="008D3006"/>
    <w:rsid w:val="009848EA"/>
    <w:rsid w:val="00F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5B399-A7EB-4997-9B64-A5F38210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06"/>
    <w:pPr>
      <w:ind w:left="720"/>
      <w:contextualSpacing/>
    </w:pPr>
  </w:style>
  <w:style w:type="table" w:styleId="a4">
    <w:name w:val="Table Grid"/>
    <w:basedOn w:val="a1"/>
    <w:uiPriority w:val="59"/>
    <w:rsid w:val="00FB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B1B06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2</cp:revision>
  <dcterms:created xsi:type="dcterms:W3CDTF">2020-01-15T13:34:00Z</dcterms:created>
  <dcterms:modified xsi:type="dcterms:W3CDTF">2020-01-15T13:34:00Z</dcterms:modified>
</cp:coreProperties>
</file>