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2A" w:rsidRDefault="00E10B2A" w:rsidP="00E10B2A">
      <w:pPr>
        <w:pStyle w:val="Style10"/>
        <w:widowControl/>
        <w:spacing w:line="240" w:lineRule="auto"/>
        <w:ind w:left="4464"/>
        <w:jc w:val="righ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Приложение 1 </w:t>
      </w:r>
    </w:p>
    <w:p w:rsidR="00E10B2A" w:rsidRDefault="00E10B2A" w:rsidP="00E10B2A">
      <w:pPr>
        <w:pStyle w:val="Style10"/>
        <w:widowControl/>
        <w:spacing w:line="240" w:lineRule="auto"/>
        <w:ind w:left="4464" w:hanging="69"/>
        <w:jc w:val="righ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к приказу</w:t>
      </w:r>
    </w:p>
    <w:p w:rsidR="00E10B2A" w:rsidRDefault="00E10B2A" w:rsidP="00E10B2A">
      <w:pPr>
        <w:pStyle w:val="Style10"/>
        <w:widowControl/>
        <w:spacing w:line="240" w:lineRule="auto"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                                                                              МБУДО «</w:t>
      </w:r>
      <w:proofErr w:type="spellStart"/>
      <w:r>
        <w:rPr>
          <w:rStyle w:val="FontStyle52"/>
          <w:sz w:val="28"/>
          <w:szCs w:val="28"/>
        </w:rPr>
        <w:t>ГЦРиНТТДиЮ</w:t>
      </w:r>
      <w:proofErr w:type="spellEnd"/>
      <w:r>
        <w:rPr>
          <w:rStyle w:val="FontStyle52"/>
          <w:sz w:val="28"/>
          <w:szCs w:val="28"/>
        </w:rPr>
        <w:t>»</w:t>
      </w:r>
    </w:p>
    <w:p w:rsidR="00E10B2A" w:rsidRDefault="00E10B2A" w:rsidP="00E10B2A">
      <w:pPr>
        <w:pStyle w:val="Style10"/>
        <w:widowControl/>
        <w:spacing w:line="240" w:lineRule="auto"/>
        <w:ind w:left="4464" w:hanging="69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             от 30.10.2017 № 20</w:t>
      </w:r>
      <w:r w:rsidR="005B6576">
        <w:rPr>
          <w:rStyle w:val="FontStyle52"/>
          <w:sz w:val="28"/>
          <w:szCs w:val="28"/>
        </w:rPr>
        <w:t>3</w:t>
      </w:r>
      <w:r>
        <w:rPr>
          <w:rStyle w:val="FontStyle52"/>
          <w:sz w:val="28"/>
          <w:szCs w:val="28"/>
        </w:rPr>
        <w:t xml:space="preserve">-а       </w:t>
      </w:r>
    </w:p>
    <w:p w:rsidR="00E10B2A" w:rsidRDefault="00E10B2A" w:rsidP="00E10B2A">
      <w:pPr>
        <w:pStyle w:val="Style10"/>
        <w:widowControl/>
        <w:spacing w:line="240" w:lineRule="auto"/>
        <w:ind w:left="4464" w:hanging="69"/>
        <w:jc w:val="center"/>
        <w:rPr>
          <w:rStyle w:val="FontStyle48"/>
          <w:i w:val="0"/>
          <w:iCs w:val="0"/>
          <w:sz w:val="20"/>
          <w:szCs w:val="20"/>
        </w:rPr>
      </w:pPr>
      <w:r>
        <w:rPr>
          <w:rStyle w:val="FontStyle50"/>
          <w:i/>
          <w:sz w:val="20"/>
          <w:szCs w:val="20"/>
        </w:rPr>
        <w:tab/>
        <w:t xml:space="preserve">             </w:t>
      </w:r>
    </w:p>
    <w:p w:rsidR="00E10B2A" w:rsidRDefault="00E10B2A" w:rsidP="00E10B2A">
      <w:pPr>
        <w:pStyle w:val="Style13"/>
        <w:widowControl/>
        <w:spacing w:line="240" w:lineRule="auto"/>
        <w:jc w:val="center"/>
        <w:rPr>
          <w:rStyle w:val="FontStyle49"/>
          <w:sz w:val="28"/>
          <w:szCs w:val="28"/>
        </w:rPr>
      </w:pPr>
    </w:p>
    <w:p w:rsidR="00E10B2A" w:rsidRDefault="00E10B2A" w:rsidP="00E10B2A">
      <w:pPr>
        <w:pStyle w:val="Style13"/>
        <w:widowControl/>
        <w:spacing w:line="240" w:lineRule="auto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ПОЛОЖЕНИЕ</w:t>
      </w:r>
    </w:p>
    <w:p w:rsidR="00E10B2A" w:rsidRDefault="00E10B2A" w:rsidP="00E10B2A">
      <w:pPr>
        <w:pStyle w:val="Style18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о проведении </w:t>
      </w:r>
      <w:r w:rsidR="005B6576">
        <w:rPr>
          <w:rStyle w:val="FontStyle49"/>
          <w:sz w:val="28"/>
          <w:szCs w:val="28"/>
        </w:rPr>
        <w:t xml:space="preserve">открытого </w:t>
      </w:r>
      <w:r>
        <w:rPr>
          <w:rStyle w:val="FontStyle49"/>
          <w:sz w:val="28"/>
          <w:szCs w:val="28"/>
        </w:rPr>
        <w:t>городского чемпионата по робототехнике «</w:t>
      </w:r>
      <w:proofErr w:type="spellStart"/>
      <w:r>
        <w:rPr>
          <w:rStyle w:val="FontStyle49"/>
          <w:sz w:val="28"/>
          <w:szCs w:val="28"/>
        </w:rPr>
        <w:t>РобоЛига</w:t>
      </w:r>
      <w:proofErr w:type="spellEnd"/>
      <w:r>
        <w:rPr>
          <w:rStyle w:val="FontStyle49"/>
          <w:sz w:val="28"/>
          <w:szCs w:val="28"/>
        </w:rPr>
        <w:t>»</w:t>
      </w:r>
    </w:p>
    <w:p w:rsidR="00E10B2A" w:rsidRDefault="00E10B2A" w:rsidP="00E10B2A">
      <w:pPr>
        <w:pStyle w:val="Style18"/>
        <w:widowControl/>
        <w:rPr>
          <w:rStyle w:val="FontStyle49"/>
          <w:color w:val="7030A0"/>
          <w:sz w:val="28"/>
          <w:szCs w:val="28"/>
        </w:rPr>
      </w:pPr>
    </w:p>
    <w:p w:rsidR="00E10B2A" w:rsidRDefault="00E10B2A" w:rsidP="00E10B2A">
      <w:pPr>
        <w:pStyle w:val="Style13"/>
        <w:widowControl/>
        <w:tabs>
          <w:tab w:val="left" w:pos="9781"/>
        </w:tabs>
        <w:spacing w:line="240" w:lineRule="auto"/>
        <w:ind w:left="720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1.Общие положения</w:t>
      </w:r>
    </w:p>
    <w:p w:rsidR="00E10B2A" w:rsidRDefault="005B6576" w:rsidP="00E10B2A">
      <w:pPr>
        <w:pStyle w:val="a3"/>
        <w:tabs>
          <w:tab w:val="left" w:pos="567"/>
        </w:tabs>
        <w:ind w:left="0" w:firstLine="567"/>
        <w:jc w:val="both"/>
      </w:pPr>
      <w:r>
        <w:rPr>
          <w:sz w:val="28"/>
          <w:szCs w:val="28"/>
        </w:rPr>
        <w:t>1.1. Открытый г</w:t>
      </w:r>
      <w:r w:rsidR="00E10B2A">
        <w:rPr>
          <w:sz w:val="28"/>
          <w:szCs w:val="28"/>
        </w:rPr>
        <w:t>ородской чемпионат по робототехнике «</w:t>
      </w:r>
      <w:proofErr w:type="spellStart"/>
      <w:r w:rsidR="00E10B2A">
        <w:rPr>
          <w:sz w:val="28"/>
          <w:szCs w:val="28"/>
        </w:rPr>
        <w:t>РобоЛига</w:t>
      </w:r>
      <w:proofErr w:type="spellEnd"/>
      <w:r w:rsidR="00E10B2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Чемпионат)</w:t>
      </w:r>
      <w:r w:rsidR="00E10B2A">
        <w:rPr>
          <w:rStyle w:val="FontStyle50"/>
          <w:sz w:val="28"/>
          <w:szCs w:val="28"/>
        </w:rPr>
        <w:t xml:space="preserve"> </w:t>
      </w:r>
      <w:r w:rsidR="00E10B2A">
        <w:rPr>
          <w:sz w:val="28"/>
          <w:szCs w:val="28"/>
        </w:rPr>
        <w:t>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</w:t>
      </w:r>
      <w:r>
        <w:rPr>
          <w:sz w:val="28"/>
          <w:szCs w:val="28"/>
        </w:rPr>
        <w:t>»</w:t>
      </w:r>
      <w:r w:rsidR="00E10B2A">
        <w:rPr>
          <w:sz w:val="28"/>
          <w:szCs w:val="28"/>
        </w:rPr>
        <w:t>.</w:t>
      </w:r>
    </w:p>
    <w:p w:rsidR="00E10B2A" w:rsidRDefault="00E10B2A" w:rsidP="00E10B2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Настоящее Положение устанавливает цели и задачи, определяет права и обязанности организаторов и участников, сроки и этапы проведения Чемпионата.</w:t>
      </w:r>
      <w:r>
        <w:rPr>
          <w:sz w:val="28"/>
          <w:szCs w:val="28"/>
        </w:rPr>
        <w:t xml:space="preserve"> </w:t>
      </w:r>
    </w:p>
    <w:p w:rsidR="00E10B2A" w:rsidRDefault="00E10B2A" w:rsidP="00E10B2A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1.3. Проведение Чемпионата освещается на сайте управления образования администрации города Тулы, сайте МБУДО «</w:t>
      </w:r>
      <w:proofErr w:type="spellStart"/>
      <w:r>
        <w:rPr>
          <w:rStyle w:val="FontStyle50"/>
          <w:sz w:val="28"/>
          <w:szCs w:val="28"/>
        </w:rPr>
        <w:t>ГЦРиНТТДиЮ</w:t>
      </w:r>
      <w:proofErr w:type="spellEnd"/>
      <w:r>
        <w:rPr>
          <w:rStyle w:val="FontStyle50"/>
          <w:sz w:val="28"/>
          <w:szCs w:val="28"/>
        </w:rPr>
        <w:t xml:space="preserve">» и  информационно-образовательном сайте «Содружество юных техников».  </w:t>
      </w:r>
    </w:p>
    <w:p w:rsidR="00E10B2A" w:rsidRDefault="00E10B2A" w:rsidP="00E10B2A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</w:p>
    <w:p w:rsidR="00E10B2A" w:rsidRDefault="00E10B2A" w:rsidP="00E10B2A">
      <w:pPr>
        <w:pStyle w:val="a3"/>
        <w:ind w:left="0"/>
        <w:jc w:val="center"/>
        <w:rPr>
          <w:b/>
        </w:rPr>
      </w:pPr>
      <w:r>
        <w:rPr>
          <w:b/>
          <w:sz w:val="28"/>
          <w:szCs w:val="28"/>
        </w:rPr>
        <w:t>2. Цель Чемпионата</w:t>
      </w:r>
    </w:p>
    <w:p w:rsidR="00E10B2A" w:rsidRDefault="00E10B2A" w:rsidP="00E10B2A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2.1. Развитие информационной культуры, творческих и интеллектуальных способностей, повышенного познавательного интереса старшеклассников к программированию и робототехнике.</w:t>
      </w:r>
    </w:p>
    <w:p w:rsidR="00E10B2A" w:rsidRDefault="00E10B2A" w:rsidP="00E10B2A">
      <w:pPr>
        <w:pStyle w:val="Style5"/>
        <w:widowControl/>
        <w:spacing w:line="240" w:lineRule="auto"/>
        <w:ind w:firstLine="567"/>
        <w:rPr>
          <w:rStyle w:val="FontStyle50"/>
          <w:sz w:val="12"/>
          <w:szCs w:val="28"/>
        </w:rPr>
      </w:pPr>
    </w:p>
    <w:p w:rsidR="00E10B2A" w:rsidRDefault="00E10B2A" w:rsidP="00E10B2A">
      <w:pPr>
        <w:pStyle w:val="Style5"/>
        <w:widowControl/>
        <w:ind w:firstLine="567"/>
        <w:rPr>
          <w:rStyle w:val="FontStyle50"/>
          <w:b/>
          <w:color w:val="7030A0"/>
          <w:sz w:val="28"/>
          <w:szCs w:val="28"/>
        </w:rPr>
      </w:pPr>
    </w:p>
    <w:p w:rsidR="00E10B2A" w:rsidRDefault="00E10B2A" w:rsidP="00E10B2A">
      <w:pPr>
        <w:pStyle w:val="a3"/>
        <w:ind w:left="0"/>
        <w:jc w:val="center"/>
      </w:pPr>
      <w:r>
        <w:rPr>
          <w:rStyle w:val="FontStyle50"/>
          <w:sz w:val="28"/>
          <w:szCs w:val="28"/>
        </w:rPr>
        <w:t xml:space="preserve">3. Задачи </w:t>
      </w:r>
      <w:r>
        <w:rPr>
          <w:b/>
          <w:sz w:val="28"/>
          <w:szCs w:val="28"/>
        </w:rPr>
        <w:t>Чемпионата</w:t>
      </w:r>
    </w:p>
    <w:p w:rsidR="00E10B2A" w:rsidRDefault="00E10B2A" w:rsidP="00E10B2A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Стимулирование интереса школьников к сфере инноваций и высоких технологий, развитие мотивации к дальнейшему совершенствованию знаний в области робототехники и программирования.</w:t>
      </w:r>
    </w:p>
    <w:p w:rsidR="00E10B2A" w:rsidRDefault="00E10B2A" w:rsidP="00E10B2A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Развитие навыков работы с техникой и практического решения актуальных инженерно-технических задач.</w:t>
      </w:r>
    </w:p>
    <w:p w:rsidR="00E10B2A" w:rsidRDefault="00E10B2A" w:rsidP="00E10B2A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Создание условий для выявления, продвижения и поощрения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интеллектуально одаренных детей. </w:t>
      </w:r>
    </w:p>
    <w:p w:rsidR="00E10B2A" w:rsidRDefault="00E10B2A" w:rsidP="00E10B2A">
      <w:pPr>
        <w:pStyle w:val="a3"/>
        <w:ind w:left="0" w:firstLine="540"/>
        <w:jc w:val="both"/>
      </w:pPr>
      <w:r>
        <w:rPr>
          <w:sz w:val="28"/>
          <w:szCs w:val="28"/>
        </w:rPr>
        <w:t>3.4. Популяризация научно-технического творчества и повышение престижа инженерных профессий среди старшеклассников.</w:t>
      </w:r>
    </w:p>
    <w:p w:rsidR="00E10B2A" w:rsidRDefault="00E10B2A" w:rsidP="00E10B2A">
      <w:pPr>
        <w:pStyle w:val="Style5"/>
        <w:widowControl/>
        <w:ind w:firstLine="0"/>
        <w:rPr>
          <w:sz w:val="28"/>
          <w:szCs w:val="28"/>
        </w:rPr>
      </w:pPr>
    </w:p>
    <w:p w:rsidR="00E10B2A" w:rsidRDefault="00E10B2A" w:rsidP="00E10B2A">
      <w:pPr>
        <w:pStyle w:val="Style5"/>
        <w:widowControl/>
        <w:ind w:firstLine="0"/>
        <w:rPr>
          <w:rStyle w:val="FontStyle50"/>
          <w:b/>
          <w:color w:val="7030A0"/>
          <w:sz w:val="28"/>
          <w:szCs w:val="28"/>
        </w:rPr>
      </w:pPr>
    </w:p>
    <w:p w:rsidR="00E10B2A" w:rsidRDefault="00E10B2A" w:rsidP="00E10B2A">
      <w:pPr>
        <w:pStyle w:val="a3"/>
        <w:numPr>
          <w:ilvl w:val="0"/>
          <w:numId w:val="1"/>
        </w:numPr>
        <w:jc w:val="center"/>
        <w:rPr>
          <w:rStyle w:val="FontStyle49"/>
          <w:bCs w:val="0"/>
        </w:rPr>
      </w:pPr>
      <w:r>
        <w:rPr>
          <w:rStyle w:val="FontStyle49"/>
          <w:sz w:val="28"/>
          <w:szCs w:val="28"/>
        </w:rPr>
        <w:t xml:space="preserve">Руководство </w:t>
      </w:r>
      <w:r>
        <w:rPr>
          <w:b/>
          <w:sz w:val="28"/>
          <w:szCs w:val="28"/>
        </w:rPr>
        <w:t>Чемпионатом</w:t>
      </w:r>
    </w:p>
    <w:p w:rsidR="00E10B2A" w:rsidRDefault="00E10B2A" w:rsidP="00E10B2A">
      <w:pPr>
        <w:pStyle w:val="a3"/>
        <w:numPr>
          <w:ilvl w:val="1"/>
          <w:numId w:val="1"/>
        </w:numPr>
        <w:ind w:left="0" w:firstLine="567"/>
        <w:jc w:val="both"/>
      </w:pPr>
      <w:r>
        <w:rPr>
          <w:sz w:val="28"/>
          <w:szCs w:val="28"/>
        </w:rPr>
        <w:t>Общее руководство осуществляет организационный комитет (далее - Оргкомитет), формируемый организаторами Чемпионата.</w:t>
      </w:r>
    </w:p>
    <w:p w:rsidR="00E10B2A" w:rsidRDefault="00E10B2A" w:rsidP="00E10B2A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формирует состав судейской коллегии Чемпионата, организует проведение этапов Чемпионата, награждение победителей и призеров.</w:t>
      </w:r>
    </w:p>
    <w:p w:rsidR="00E10B2A" w:rsidRDefault="00E10B2A" w:rsidP="00E10B2A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rStyle w:val="FontStyle49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Судейская коллегия  осуществляет  оценку выступления команд-участниц, подводит итоги Чемпионата.</w:t>
      </w:r>
    </w:p>
    <w:p w:rsidR="00E10B2A" w:rsidRDefault="00E10B2A" w:rsidP="00E10B2A">
      <w:pPr>
        <w:pStyle w:val="Style9"/>
        <w:widowControl/>
        <w:tabs>
          <w:tab w:val="left" w:pos="118"/>
        </w:tabs>
        <w:spacing w:line="240" w:lineRule="auto"/>
        <w:ind w:left="426"/>
        <w:rPr>
          <w:rStyle w:val="FontStyle50"/>
          <w:color w:val="7030A0"/>
          <w:sz w:val="28"/>
          <w:szCs w:val="28"/>
        </w:rPr>
      </w:pPr>
    </w:p>
    <w:p w:rsidR="00E10B2A" w:rsidRDefault="00E10B2A" w:rsidP="00E10B2A">
      <w:pPr>
        <w:pStyle w:val="Style18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 Участники Чемпионата</w:t>
      </w:r>
    </w:p>
    <w:p w:rsidR="00E10B2A" w:rsidRDefault="00E10B2A" w:rsidP="00E10B2A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5.1. </w:t>
      </w:r>
      <w:r>
        <w:rPr>
          <w:sz w:val="28"/>
          <w:szCs w:val="28"/>
        </w:rPr>
        <w:t xml:space="preserve">В Чемпионате принимают участие команды </w:t>
      </w:r>
      <w:r>
        <w:rPr>
          <w:rStyle w:val="FontStyle50"/>
          <w:sz w:val="28"/>
          <w:szCs w:val="28"/>
        </w:rPr>
        <w:t>учащихся 8, 9, 10 и 11  классов</w:t>
      </w:r>
      <w:r>
        <w:rPr>
          <w:sz w:val="28"/>
          <w:szCs w:val="28"/>
        </w:rPr>
        <w:t xml:space="preserve"> образовательных учреждений города Тулы и Тульской области</w:t>
      </w:r>
      <w:r>
        <w:rPr>
          <w:rStyle w:val="FontStyle50"/>
          <w:sz w:val="28"/>
          <w:szCs w:val="28"/>
        </w:rPr>
        <w:t xml:space="preserve">. </w:t>
      </w:r>
    </w:p>
    <w:p w:rsidR="00E10B2A" w:rsidRDefault="00E10B2A" w:rsidP="00E10B2A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5.2. Команда состоит из двух участников.</w:t>
      </w:r>
    </w:p>
    <w:p w:rsidR="00E10B2A" w:rsidRDefault="00E10B2A" w:rsidP="00E10B2A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5.3. Каждая команда принимает участие в двух этапах Чемпионата: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>-КВАДРО» и «Траектория-КВЕСТ».</w:t>
      </w:r>
    </w:p>
    <w:p w:rsidR="00E10B2A" w:rsidRDefault="00E10B2A" w:rsidP="00E10B2A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5.4. Количество команд не ограничено.</w:t>
      </w:r>
    </w:p>
    <w:p w:rsidR="00E10B2A" w:rsidRDefault="00E10B2A" w:rsidP="00E10B2A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5.5. Индивидуальное участие не допускается.</w:t>
      </w:r>
    </w:p>
    <w:p w:rsidR="00E10B2A" w:rsidRDefault="00E10B2A" w:rsidP="00E10B2A">
      <w:pPr>
        <w:pStyle w:val="Style17"/>
        <w:widowControl/>
        <w:tabs>
          <w:tab w:val="left" w:pos="612"/>
        </w:tabs>
        <w:spacing w:line="240" w:lineRule="auto"/>
        <w:ind w:firstLine="540"/>
        <w:rPr>
          <w:rStyle w:val="FontStyle50"/>
          <w:color w:val="7030A0"/>
          <w:sz w:val="28"/>
          <w:szCs w:val="28"/>
        </w:rPr>
      </w:pPr>
    </w:p>
    <w:p w:rsidR="00E10B2A" w:rsidRPr="005B6576" w:rsidRDefault="00E10B2A" w:rsidP="00E10B2A">
      <w:pPr>
        <w:pStyle w:val="Style8"/>
        <w:widowControl/>
        <w:spacing w:line="240" w:lineRule="auto"/>
        <w:ind w:left="540"/>
        <w:jc w:val="center"/>
        <w:rPr>
          <w:rStyle w:val="FontStyle50"/>
          <w:b/>
          <w:sz w:val="28"/>
          <w:szCs w:val="28"/>
        </w:rPr>
      </w:pPr>
      <w:r w:rsidRPr="005B6576">
        <w:rPr>
          <w:rStyle w:val="FontStyle50"/>
          <w:b/>
          <w:sz w:val="28"/>
          <w:szCs w:val="28"/>
        </w:rPr>
        <w:t>6. Порядок организации и проведения Чемпионата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6.1. Чемпионат состоится </w:t>
      </w:r>
      <w:r w:rsidRPr="005B6576">
        <w:rPr>
          <w:rStyle w:val="FontStyle50"/>
          <w:b/>
          <w:sz w:val="28"/>
          <w:szCs w:val="28"/>
        </w:rPr>
        <w:t>30 ноября 2017 года в 14:30</w:t>
      </w:r>
      <w:r>
        <w:rPr>
          <w:rStyle w:val="FontStyle50"/>
          <w:sz w:val="28"/>
          <w:szCs w:val="28"/>
        </w:rPr>
        <w:t xml:space="preserve"> в Городском центре развития и научно-технического творчества детей и юношества (Тула, ул. Революции, д. 2). Регистрация команд-участниц с 14:00.</w:t>
      </w:r>
    </w:p>
    <w:p w:rsidR="00E10B2A" w:rsidRPr="005B6576" w:rsidRDefault="005B6576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b/>
          <w:sz w:val="28"/>
          <w:szCs w:val="28"/>
        </w:rPr>
      </w:pPr>
      <w:r>
        <w:rPr>
          <w:rStyle w:val="FontStyle50"/>
          <w:sz w:val="28"/>
          <w:szCs w:val="28"/>
        </w:rPr>
        <w:t>6.2. Предварительные заявки (П</w:t>
      </w:r>
      <w:r w:rsidR="00E10B2A">
        <w:rPr>
          <w:rStyle w:val="FontStyle50"/>
          <w:sz w:val="28"/>
          <w:szCs w:val="28"/>
        </w:rPr>
        <w:t xml:space="preserve">риложение 1) на участие в Чемпионате принимаются на электронный адрес gcrt.konkurs@tularegion.org </w:t>
      </w:r>
      <w:r w:rsidR="00E10B2A" w:rsidRPr="005B6576">
        <w:rPr>
          <w:rStyle w:val="FontStyle50"/>
          <w:b/>
          <w:sz w:val="28"/>
          <w:szCs w:val="28"/>
        </w:rPr>
        <w:t>до 23.11.2017.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Дополнительная информация по телефонам 47-67-16, </w:t>
      </w:r>
      <w:proofErr w:type="spellStart"/>
      <w:r>
        <w:rPr>
          <w:rStyle w:val="FontStyle50"/>
          <w:sz w:val="28"/>
          <w:szCs w:val="28"/>
        </w:rPr>
        <w:t>Котенева</w:t>
      </w:r>
      <w:proofErr w:type="spellEnd"/>
      <w:r>
        <w:rPr>
          <w:rStyle w:val="FontStyle50"/>
          <w:sz w:val="28"/>
          <w:szCs w:val="28"/>
        </w:rPr>
        <w:t xml:space="preserve"> Светлана Валентиновна, 50-50-84, Гончарова Наталья Александровна.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6.3. Перед началом состязаний команда предоставляет в Оргкомитет заявку, заверенную директором образовательного учреждения, и заявление о согласии на использование персональных данных участников Чемпионат</w:t>
      </w:r>
      <w:r w:rsidR="005B6576">
        <w:rPr>
          <w:rStyle w:val="FontStyle50"/>
          <w:sz w:val="28"/>
          <w:szCs w:val="28"/>
        </w:rPr>
        <w:t>а (П</w:t>
      </w:r>
      <w:r>
        <w:rPr>
          <w:rStyle w:val="FontStyle50"/>
          <w:sz w:val="28"/>
          <w:szCs w:val="28"/>
        </w:rPr>
        <w:t>риложение 2).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6.4. Чемпионат проводится в два этапа:</w:t>
      </w:r>
    </w:p>
    <w:p w:rsidR="00E10B2A" w:rsidRDefault="00E10B2A" w:rsidP="00E10B2A">
      <w:pPr>
        <w:pStyle w:val="Style8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>-КВАДРО» (приложение 3);</w:t>
      </w:r>
    </w:p>
    <w:p w:rsidR="00E10B2A" w:rsidRDefault="00E10B2A" w:rsidP="00E10B2A">
      <w:pPr>
        <w:pStyle w:val="Style8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«Траектория-КВЕСТ» (приложение 4).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6.5. Каждая команда должна иметь все необходимые оборудование и материалы для участия в Чемпионате: ноутбук, </w:t>
      </w:r>
      <w:r w:rsidR="0017052D">
        <w:rPr>
          <w:rStyle w:val="FontStyle50"/>
          <w:sz w:val="28"/>
          <w:szCs w:val="28"/>
        </w:rPr>
        <w:t>конструкторы</w:t>
      </w:r>
      <w:r>
        <w:rPr>
          <w:rStyle w:val="FontStyle50"/>
          <w:sz w:val="28"/>
          <w:szCs w:val="28"/>
        </w:rPr>
        <w:t xml:space="preserve"> ЛЕГО</w:t>
      </w:r>
      <w:r w:rsidR="0017052D">
        <w:rPr>
          <w:rStyle w:val="FontStyle50"/>
          <w:sz w:val="28"/>
          <w:szCs w:val="28"/>
        </w:rPr>
        <w:t xml:space="preserve"> </w:t>
      </w:r>
      <w:r w:rsidR="0017052D" w:rsidRPr="0017052D">
        <w:rPr>
          <w:rStyle w:val="FontStyle50"/>
          <w:sz w:val="28"/>
          <w:szCs w:val="28"/>
        </w:rPr>
        <w:t>или другие, подходящие для сборки программируемого  робота без применения пайки,</w:t>
      </w:r>
      <w:r>
        <w:rPr>
          <w:rStyle w:val="FontStyle50"/>
          <w:sz w:val="28"/>
          <w:szCs w:val="28"/>
        </w:rPr>
        <w:t xml:space="preserve"> запас необходимых деталей и элементов, инструменты, запасные источники питания.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6.6. Сборка робота осуществляется непосредственно перед началом этапа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>-КВАДРО». До начала сборки все части робота должны находиться в исходном состоянии (все элементы отдельно). При сборке робота нельзя пользоваться инструкциями, как текстовыми, так и в виде иллюстраций.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6.7. В конструкции робота можно использовать только один микрокомпьютер (RCX, NXT, EV3).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6.8. При создании программы робота допускается использование любого программного обеспечения.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6.9. Время сборки и программирования робота для этапа «</w:t>
      </w:r>
      <w:proofErr w:type="spellStart"/>
      <w:r>
        <w:rPr>
          <w:rStyle w:val="FontStyle50"/>
          <w:sz w:val="28"/>
          <w:szCs w:val="28"/>
        </w:rPr>
        <w:t>Кегельрин</w:t>
      </w:r>
      <w:proofErr w:type="gramStart"/>
      <w:r>
        <w:rPr>
          <w:rStyle w:val="FontStyle50"/>
          <w:sz w:val="28"/>
          <w:szCs w:val="28"/>
        </w:rPr>
        <w:t>г</w:t>
      </w:r>
      <w:proofErr w:type="spellEnd"/>
      <w:r>
        <w:rPr>
          <w:rStyle w:val="FontStyle50"/>
          <w:sz w:val="28"/>
          <w:szCs w:val="28"/>
        </w:rPr>
        <w:t>-</w:t>
      </w:r>
      <w:proofErr w:type="gramEnd"/>
      <w:r>
        <w:rPr>
          <w:rStyle w:val="FontStyle50"/>
          <w:sz w:val="28"/>
          <w:szCs w:val="28"/>
        </w:rPr>
        <w:t xml:space="preserve"> КВАДРО» – 40 минут.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>6.10. Время реконструкции и перепрограммирования робота для этапа «Траектория-КВЕСТ» – 40 минут.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6.11. После сборки и программирования команды предоставляют роботов для осмотра в судейскую коллегию. Если робот соответствует требованиям, он допускается к участию в этапе Чемпионата. На устранение обнаруженного нарушения команде дается 3 минуты.  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6.12. На площадке проведения этапов Чемпионата разрешается находиться только участникам команд, членам оргкомитета и судейской коллегии.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6.13. Дополнительные попытки выполнения задания могут быть даны команде по решению судьи в случае, когда робот не смог закончить этап из-за постороннего вмешательства либо когда неисправность возникла по причине плохого состояния ринга или поля  для состязаний.</w:t>
      </w:r>
    </w:p>
    <w:p w:rsidR="00E10B2A" w:rsidRDefault="00E10B2A" w:rsidP="00E10B2A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6.14. Неэтичное или неспортивное поведение участников состязаний</w:t>
      </w:r>
    </w:p>
    <w:p w:rsidR="00E10B2A" w:rsidRDefault="00E10B2A" w:rsidP="00E10B2A">
      <w:pPr>
        <w:pStyle w:val="Style8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наказывается судьями штрафными баллами или дисквалификацией.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6.15. Команда дисквалифицируется в случае вмешательства в работу робота без разрешения судьи, в случае использования дистанционного управления роботом при помощи  пульта или другого устройства во время проведения этапов Чемпионата.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6.16. Запрещается  создание помех для датчиков и электронных компонентов робота команды-соперника.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6.17. Запрещается использовать конструкции, которые могут причинить ущерб рингу или полю для состязаний.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6.18. Членам команды запрещается покидать площадку проведения Чемпионата без разрешения членов Оргкомитета.</w:t>
      </w:r>
    </w:p>
    <w:p w:rsidR="00E10B2A" w:rsidRDefault="00E10B2A" w:rsidP="00E10B2A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6.20. Команда имеет право обжаловать решение судьи в Оргкомитете не позднее начала выполнения задания следующей командой.</w:t>
      </w:r>
    </w:p>
    <w:p w:rsidR="00E10B2A" w:rsidRDefault="00E10B2A" w:rsidP="00E10B2A">
      <w:pPr>
        <w:jc w:val="both"/>
        <w:rPr>
          <w:color w:val="7030A0"/>
          <w:u w:val="single"/>
        </w:rPr>
      </w:pPr>
    </w:p>
    <w:p w:rsidR="00E10B2A" w:rsidRDefault="00E10B2A" w:rsidP="00E10B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Подведение итогов Чемпионата</w:t>
      </w:r>
    </w:p>
    <w:p w:rsidR="00E10B2A" w:rsidRDefault="00E10B2A" w:rsidP="00E10B2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Победители (1 место) и призеры (2, 3 места) определяются в каждом виде состязаний. </w:t>
      </w:r>
    </w:p>
    <w:p w:rsidR="00E10B2A" w:rsidRDefault="00E10B2A" w:rsidP="00E10B2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Победитель и призеры Чемпионата определяются по сумме набранных баллов в соревнованиях «</w:t>
      </w:r>
      <w:proofErr w:type="spellStart"/>
      <w:r>
        <w:rPr>
          <w:sz w:val="28"/>
          <w:szCs w:val="28"/>
        </w:rPr>
        <w:t>Кегельринг</w:t>
      </w:r>
      <w:proofErr w:type="spellEnd"/>
      <w:r>
        <w:rPr>
          <w:sz w:val="28"/>
          <w:szCs w:val="28"/>
        </w:rPr>
        <w:t>-КВАДРО» и «Траектория-КВЕСТ».</w:t>
      </w:r>
    </w:p>
    <w:p w:rsidR="00E10B2A" w:rsidRDefault="00E10B2A" w:rsidP="00E10B2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Победители и призеры Чемпионата награждаются дипломами и кубками.</w:t>
      </w:r>
    </w:p>
    <w:p w:rsidR="00E10B2A" w:rsidRDefault="00E10B2A" w:rsidP="00E10B2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Все команды получают дипломы участников Чемпионата.</w:t>
      </w:r>
    </w:p>
    <w:p w:rsidR="00E10B2A" w:rsidRDefault="00E10B2A" w:rsidP="00E10B2A">
      <w:pPr>
        <w:widowControl/>
        <w:autoSpaceDE/>
        <w:adjustRightInd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7.5. Педагоги, подготовившие победителей и призеров Чемпионата, награждаются благодарственными письмами.</w:t>
      </w:r>
    </w:p>
    <w:p w:rsidR="00E10B2A" w:rsidRDefault="00E10B2A" w:rsidP="00E10B2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17052D" w:rsidRDefault="00E10B2A" w:rsidP="0017052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  <w:r>
        <w:rPr>
          <w:sz w:val="28"/>
          <w:szCs w:val="28"/>
        </w:rPr>
        <w:t xml:space="preserve">7.7. Информация и фотоматериалы о проведении Чемпионата  могут быть опубликованы на сайте  организаторов Чемпионата и в других </w:t>
      </w:r>
      <w:r w:rsidR="0017052D">
        <w:rPr>
          <w:sz w:val="28"/>
          <w:szCs w:val="28"/>
        </w:rPr>
        <w:t>средствах массовой информации.</w:t>
      </w:r>
      <w:r>
        <w:rPr>
          <w:rStyle w:val="FontStyle50"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52D" w:rsidRDefault="0017052D" w:rsidP="0017052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E10B2A" w:rsidRDefault="00E10B2A" w:rsidP="0017052D">
      <w:pPr>
        <w:widowControl/>
        <w:autoSpaceDE/>
        <w:adjustRightInd/>
        <w:ind w:firstLine="540"/>
        <w:jc w:val="righ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Приложение 1 </w:t>
      </w:r>
    </w:p>
    <w:p w:rsidR="00E10B2A" w:rsidRDefault="00E10B2A" w:rsidP="00E10B2A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E10B2A" w:rsidRPr="0017052D" w:rsidRDefault="00E10B2A" w:rsidP="00E10B2A">
      <w:pPr>
        <w:pStyle w:val="Style18"/>
        <w:widowControl/>
        <w:jc w:val="right"/>
        <w:rPr>
          <w:rStyle w:val="FontStyle4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17052D">
        <w:rPr>
          <w:rStyle w:val="FontStyle49"/>
          <w:b w:val="0"/>
          <w:sz w:val="28"/>
          <w:szCs w:val="28"/>
        </w:rPr>
        <w:t>городского чемпионата</w:t>
      </w:r>
    </w:p>
    <w:p w:rsidR="00E10B2A" w:rsidRPr="0017052D" w:rsidRDefault="00E10B2A" w:rsidP="00E10B2A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17052D">
        <w:rPr>
          <w:rStyle w:val="FontStyle49"/>
          <w:b w:val="0"/>
          <w:sz w:val="28"/>
          <w:szCs w:val="28"/>
        </w:rPr>
        <w:t xml:space="preserve"> по робототехнике «</w:t>
      </w:r>
      <w:proofErr w:type="spellStart"/>
      <w:r w:rsidRPr="0017052D">
        <w:rPr>
          <w:rStyle w:val="FontStyle49"/>
          <w:b w:val="0"/>
          <w:sz w:val="28"/>
          <w:szCs w:val="28"/>
        </w:rPr>
        <w:t>РобоЛига</w:t>
      </w:r>
      <w:proofErr w:type="spellEnd"/>
      <w:r w:rsidRPr="0017052D">
        <w:rPr>
          <w:rStyle w:val="FontStyle49"/>
          <w:b w:val="0"/>
          <w:sz w:val="28"/>
          <w:szCs w:val="28"/>
        </w:rPr>
        <w:t xml:space="preserve">»    </w:t>
      </w:r>
    </w:p>
    <w:p w:rsidR="00E10B2A" w:rsidRDefault="00E10B2A" w:rsidP="00E10B2A">
      <w:pPr>
        <w:pStyle w:val="Style23"/>
        <w:widowControl/>
        <w:spacing w:line="240" w:lineRule="auto"/>
        <w:ind w:right="730" w:firstLine="0"/>
        <w:jc w:val="right"/>
        <w:rPr>
          <w:rStyle w:val="FontStyle49"/>
          <w:color w:val="7030A0"/>
          <w:sz w:val="28"/>
          <w:szCs w:val="28"/>
        </w:rPr>
      </w:pPr>
    </w:p>
    <w:p w:rsidR="00E10B2A" w:rsidRDefault="00E10B2A" w:rsidP="00E10B2A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color w:val="7030A0"/>
          <w:sz w:val="28"/>
          <w:szCs w:val="28"/>
          <w:u w:val="single"/>
        </w:rPr>
      </w:pPr>
    </w:p>
    <w:p w:rsidR="00E10B2A" w:rsidRDefault="00E10B2A" w:rsidP="00E10B2A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color w:val="7030A0"/>
          <w:sz w:val="28"/>
          <w:szCs w:val="28"/>
          <w:u w:val="single"/>
        </w:rPr>
      </w:pPr>
    </w:p>
    <w:p w:rsidR="00E10B2A" w:rsidRDefault="00E10B2A" w:rsidP="00E10B2A">
      <w:pPr>
        <w:pStyle w:val="Style24"/>
        <w:widowControl/>
        <w:ind w:right="850"/>
        <w:jc w:val="center"/>
      </w:pPr>
    </w:p>
    <w:p w:rsidR="00E10B2A" w:rsidRDefault="00E10B2A" w:rsidP="00E10B2A">
      <w:pPr>
        <w:pStyle w:val="Style24"/>
        <w:widowControl/>
        <w:ind w:right="-1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ЗАЯВКА</w:t>
      </w:r>
    </w:p>
    <w:p w:rsidR="00E10B2A" w:rsidRDefault="00E10B2A" w:rsidP="00E10B2A">
      <w:pPr>
        <w:pStyle w:val="Style25"/>
        <w:widowControl/>
        <w:tabs>
          <w:tab w:val="left" w:pos="9497"/>
        </w:tabs>
        <w:ind w:right="-1"/>
      </w:pPr>
      <w:r>
        <w:rPr>
          <w:b/>
          <w:sz w:val="28"/>
          <w:szCs w:val="28"/>
        </w:rPr>
        <w:t>на участие в городском чемпионате</w:t>
      </w:r>
    </w:p>
    <w:p w:rsidR="00E10B2A" w:rsidRDefault="00E10B2A" w:rsidP="00E10B2A">
      <w:pPr>
        <w:pStyle w:val="Style25"/>
        <w:widowControl/>
        <w:tabs>
          <w:tab w:val="left" w:pos="949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по робототехнике «</w:t>
      </w:r>
      <w:proofErr w:type="spellStart"/>
      <w:r>
        <w:rPr>
          <w:b/>
          <w:sz w:val="28"/>
          <w:szCs w:val="28"/>
        </w:rPr>
        <w:t>РобоЛига</w:t>
      </w:r>
      <w:proofErr w:type="spellEnd"/>
      <w:r>
        <w:rPr>
          <w:b/>
          <w:sz w:val="28"/>
          <w:szCs w:val="28"/>
        </w:rPr>
        <w:t>»</w:t>
      </w:r>
    </w:p>
    <w:p w:rsidR="00E10B2A" w:rsidRDefault="00E10B2A" w:rsidP="00E10B2A">
      <w:pPr>
        <w:pStyle w:val="Style25"/>
        <w:widowControl/>
        <w:tabs>
          <w:tab w:val="left" w:pos="9497"/>
        </w:tabs>
        <w:spacing w:line="240" w:lineRule="auto"/>
        <w:ind w:right="-1"/>
        <w:rPr>
          <w:b/>
          <w:sz w:val="28"/>
          <w:szCs w:val="28"/>
        </w:rPr>
      </w:pPr>
    </w:p>
    <w:p w:rsidR="00E10B2A" w:rsidRDefault="00E10B2A" w:rsidP="00E10B2A">
      <w:pPr>
        <w:jc w:val="center"/>
        <w:rPr>
          <w:b/>
          <w:sz w:val="28"/>
          <w:szCs w:val="28"/>
        </w:rPr>
      </w:pPr>
    </w:p>
    <w:p w:rsidR="00E10B2A" w:rsidRDefault="00E10B2A" w:rsidP="00E10B2A">
      <w:pPr>
        <w:jc w:val="center"/>
        <w:rPr>
          <w:b/>
          <w:sz w:val="28"/>
          <w:szCs w:val="28"/>
        </w:rPr>
      </w:pPr>
    </w:p>
    <w:p w:rsidR="00E10B2A" w:rsidRDefault="00E10B2A" w:rsidP="00E10B2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 «____________________________________»</w:t>
      </w:r>
    </w:p>
    <w:p w:rsidR="00E10B2A" w:rsidRDefault="00E10B2A" w:rsidP="00E10B2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 членов команды: </w:t>
      </w:r>
    </w:p>
    <w:p w:rsidR="00E10B2A" w:rsidRDefault="00E10B2A" w:rsidP="00E10B2A">
      <w:pPr>
        <w:ind w:right="-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 возраст/класс),</w:t>
      </w:r>
    </w:p>
    <w:p w:rsidR="00E10B2A" w:rsidRDefault="00E10B2A" w:rsidP="00E10B2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 возраст/класс)</w:t>
      </w:r>
    </w:p>
    <w:p w:rsidR="00E10B2A" w:rsidRDefault="00E10B2A" w:rsidP="00E10B2A">
      <w:pPr>
        <w:ind w:right="-5"/>
        <w:jc w:val="both"/>
        <w:rPr>
          <w:sz w:val="28"/>
          <w:szCs w:val="28"/>
        </w:rPr>
      </w:pPr>
    </w:p>
    <w:p w:rsidR="00E10B2A" w:rsidRDefault="00E10B2A" w:rsidP="00E10B2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_____________________________________</w:t>
      </w:r>
    </w:p>
    <w:p w:rsidR="00E10B2A" w:rsidRDefault="00E10B2A" w:rsidP="00E10B2A">
      <w:pPr>
        <w:ind w:right="-5"/>
        <w:rPr>
          <w:sz w:val="28"/>
          <w:szCs w:val="28"/>
        </w:rPr>
      </w:pPr>
      <w:r>
        <w:rPr>
          <w:sz w:val="28"/>
          <w:szCs w:val="28"/>
        </w:rPr>
        <w:t>Ф.И.О. и должность руководителя команды</w:t>
      </w:r>
    </w:p>
    <w:p w:rsidR="00E10B2A" w:rsidRDefault="00E10B2A" w:rsidP="00E10B2A">
      <w:pPr>
        <w:ind w:right="-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0B2A" w:rsidRDefault="00E10B2A" w:rsidP="00E10B2A">
      <w:pPr>
        <w:ind w:right="850"/>
        <w:jc w:val="both"/>
        <w:rPr>
          <w:sz w:val="28"/>
          <w:szCs w:val="28"/>
        </w:rPr>
      </w:pPr>
    </w:p>
    <w:p w:rsidR="00E10B2A" w:rsidRDefault="00E10B2A" w:rsidP="00E10B2A">
      <w:pPr>
        <w:ind w:right="850"/>
        <w:jc w:val="center"/>
        <w:rPr>
          <w:sz w:val="28"/>
          <w:szCs w:val="28"/>
        </w:rPr>
      </w:pPr>
    </w:p>
    <w:p w:rsidR="00E10B2A" w:rsidRDefault="00E10B2A" w:rsidP="00E10B2A">
      <w:pPr>
        <w:ind w:right="850"/>
        <w:jc w:val="center"/>
        <w:rPr>
          <w:sz w:val="28"/>
          <w:szCs w:val="28"/>
        </w:rPr>
      </w:pPr>
    </w:p>
    <w:p w:rsidR="00E10B2A" w:rsidRDefault="00E10B2A" w:rsidP="00E10B2A">
      <w:pPr>
        <w:ind w:right="850"/>
        <w:jc w:val="center"/>
        <w:rPr>
          <w:sz w:val="28"/>
          <w:szCs w:val="28"/>
        </w:rPr>
      </w:pPr>
    </w:p>
    <w:p w:rsidR="00E10B2A" w:rsidRDefault="00E10B2A" w:rsidP="00E10B2A">
      <w:pPr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ОУ                                                  _______________</w:t>
      </w:r>
    </w:p>
    <w:p w:rsidR="00E10B2A" w:rsidRDefault="00E10B2A" w:rsidP="00E10B2A">
      <w:pPr>
        <w:ind w:right="208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подпись, Ф.И.О.</w:t>
      </w:r>
    </w:p>
    <w:p w:rsidR="00E10B2A" w:rsidRDefault="00E10B2A" w:rsidP="00E10B2A">
      <w:pPr>
        <w:ind w:right="2088"/>
        <w:jc w:val="both"/>
        <w:rPr>
          <w:bCs/>
          <w:sz w:val="20"/>
          <w:szCs w:val="20"/>
        </w:rPr>
      </w:pPr>
    </w:p>
    <w:p w:rsidR="00E10B2A" w:rsidRDefault="00E10B2A" w:rsidP="00E10B2A">
      <w:pPr>
        <w:ind w:right="2088"/>
        <w:jc w:val="both"/>
        <w:rPr>
          <w:bCs/>
          <w:sz w:val="20"/>
          <w:szCs w:val="20"/>
        </w:rPr>
      </w:pPr>
    </w:p>
    <w:p w:rsidR="00E10B2A" w:rsidRDefault="00E10B2A" w:rsidP="00E10B2A">
      <w:pPr>
        <w:ind w:right="2088"/>
        <w:jc w:val="both"/>
        <w:rPr>
          <w:bCs/>
          <w:sz w:val="20"/>
          <w:szCs w:val="20"/>
        </w:rPr>
      </w:pPr>
    </w:p>
    <w:p w:rsidR="00E10B2A" w:rsidRDefault="00E10B2A" w:rsidP="00E10B2A">
      <w:pPr>
        <w:ind w:right="-5"/>
        <w:jc w:val="both"/>
        <w:rPr>
          <w:b/>
          <w:bCs/>
          <w:sz w:val="28"/>
          <w:szCs w:val="28"/>
        </w:rPr>
      </w:pPr>
    </w:p>
    <w:p w:rsidR="00E10B2A" w:rsidRDefault="00E10B2A" w:rsidP="00E10B2A">
      <w:pPr>
        <w:ind w:right="-5"/>
        <w:jc w:val="both"/>
        <w:rPr>
          <w:b/>
          <w:bCs/>
          <w:sz w:val="28"/>
          <w:szCs w:val="28"/>
        </w:rPr>
      </w:pPr>
    </w:p>
    <w:p w:rsidR="00E10B2A" w:rsidRDefault="00E10B2A" w:rsidP="00E10B2A">
      <w:pPr>
        <w:ind w:right="-5"/>
        <w:jc w:val="both"/>
        <w:rPr>
          <w:b/>
          <w:bCs/>
          <w:sz w:val="28"/>
          <w:szCs w:val="28"/>
        </w:rPr>
      </w:pPr>
    </w:p>
    <w:p w:rsidR="00E10B2A" w:rsidRDefault="00E10B2A" w:rsidP="00E10B2A">
      <w:pPr>
        <w:ind w:right="-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 </w:t>
      </w:r>
      <w:r>
        <w:rPr>
          <w:bCs/>
          <w:sz w:val="28"/>
          <w:szCs w:val="28"/>
        </w:rPr>
        <w:t xml:space="preserve">Заявку в печатном виде, </w:t>
      </w:r>
      <w:r>
        <w:rPr>
          <w:rStyle w:val="FontStyle50"/>
          <w:sz w:val="28"/>
          <w:szCs w:val="28"/>
        </w:rPr>
        <w:t xml:space="preserve">заверенную директором образовательного учреждения, </w:t>
      </w:r>
      <w:r>
        <w:rPr>
          <w:bCs/>
          <w:sz w:val="28"/>
          <w:szCs w:val="28"/>
        </w:rPr>
        <w:t xml:space="preserve">команда - участница </w:t>
      </w:r>
      <w:r>
        <w:rPr>
          <w:rStyle w:val="FontStyle50"/>
          <w:sz w:val="28"/>
          <w:szCs w:val="28"/>
        </w:rPr>
        <w:t xml:space="preserve">предоставляет в Оргкомитет </w:t>
      </w:r>
      <w:r>
        <w:rPr>
          <w:bCs/>
          <w:sz w:val="28"/>
          <w:szCs w:val="28"/>
        </w:rPr>
        <w:t>п</w:t>
      </w:r>
      <w:r>
        <w:rPr>
          <w:rStyle w:val="FontStyle50"/>
          <w:sz w:val="28"/>
          <w:szCs w:val="28"/>
        </w:rPr>
        <w:t xml:space="preserve">еред началом Чемпионата. </w:t>
      </w:r>
    </w:p>
    <w:p w:rsidR="00E10B2A" w:rsidRDefault="00E10B2A" w:rsidP="00E10B2A">
      <w:pPr>
        <w:pStyle w:val="Style33"/>
        <w:widowControl/>
        <w:spacing w:line="240" w:lineRule="auto"/>
        <w:jc w:val="center"/>
        <w:rPr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jc w:val="center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E10B2A" w:rsidRDefault="00E10B2A" w:rsidP="00E10B2A">
      <w:pPr>
        <w:pStyle w:val="Style8"/>
        <w:widowControl/>
        <w:spacing w:line="240" w:lineRule="auto"/>
        <w:jc w:val="righ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Приложение 2 </w:t>
      </w:r>
    </w:p>
    <w:p w:rsidR="00E10B2A" w:rsidRDefault="00E10B2A" w:rsidP="00E10B2A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E10B2A" w:rsidRDefault="00E10B2A" w:rsidP="00E10B2A">
      <w:pPr>
        <w:pStyle w:val="Style18"/>
        <w:widowControl/>
        <w:jc w:val="right"/>
        <w:rPr>
          <w:rStyle w:val="FontStyle4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rStyle w:val="FontStyle49"/>
          <w:sz w:val="28"/>
          <w:szCs w:val="28"/>
        </w:rPr>
        <w:t>городского чемпионата</w:t>
      </w:r>
    </w:p>
    <w:p w:rsidR="00E10B2A" w:rsidRDefault="00E10B2A" w:rsidP="00E10B2A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>
        <w:rPr>
          <w:rStyle w:val="FontStyle49"/>
          <w:sz w:val="28"/>
          <w:szCs w:val="28"/>
        </w:rPr>
        <w:t xml:space="preserve"> по робототехнике «</w:t>
      </w:r>
      <w:proofErr w:type="spellStart"/>
      <w:r>
        <w:rPr>
          <w:rStyle w:val="FontStyle49"/>
          <w:sz w:val="28"/>
          <w:szCs w:val="28"/>
        </w:rPr>
        <w:t>РобоЛига</w:t>
      </w:r>
      <w:proofErr w:type="spellEnd"/>
      <w:r>
        <w:rPr>
          <w:rStyle w:val="FontStyle49"/>
          <w:sz w:val="28"/>
          <w:szCs w:val="28"/>
        </w:rPr>
        <w:t xml:space="preserve">»    </w:t>
      </w:r>
    </w:p>
    <w:p w:rsidR="00E10B2A" w:rsidRDefault="00E10B2A" w:rsidP="00E10B2A">
      <w:pPr>
        <w:pStyle w:val="Style23"/>
        <w:widowControl/>
        <w:spacing w:line="240" w:lineRule="auto"/>
        <w:ind w:right="730" w:firstLine="0"/>
        <w:jc w:val="right"/>
        <w:rPr>
          <w:rStyle w:val="FontStyle49"/>
          <w:color w:val="7030A0"/>
          <w:sz w:val="28"/>
          <w:szCs w:val="28"/>
        </w:rPr>
      </w:pPr>
    </w:p>
    <w:p w:rsidR="00E10B2A" w:rsidRDefault="00E10B2A" w:rsidP="00E10B2A">
      <w:pPr>
        <w:ind w:firstLine="567"/>
        <w:jc w:val="center"/>
      </w:pPr>
    </w:p>
    <w:p w:rsidR="00E10B2A" w:rsidRDefault="00E10B2A" w:rsidP="00E10B2A">
      <w:pPr>
        <w:ind w:firstLine="567"/>
        <w:jc w:val="center"/>
        <w:rPr>
          <w:b/>
          <w:color w:val="7030A0"/>
        </w:rPr>
      </w:pPr>
    </w:p>
    <w:p w:rsidR="00E10B2A" w:rsidRDefault="00E10B2A" w:rsidP="00E10B2A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E10B2A" w:rsidRDefault="00E10B2A" w:rsidP="00E10B2A">
      <w:pPr>
        <w:ind w:firstLine="567"/>
        <w:jc w:val="both"/>
        <w:rPr>
          <w:b/>
        </w:rPr>
      </w:pPr>
    </w:p>
    <w:p w:rsidR="00E10B2A" w:rsidRDefault="00E10B2A" w:rsidP="00E10B2A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_______________________________________________________________</w:t>
      </w:r>
      <w:r>
        <w:t>,</w:t>
      </w:r>
    </w:p>
    <w:p w:rsidR="00E10B2A" w:rsidRDefault="00E10B2A" w:rsidP="00E10B2A">
      <w:pPr>
        <w:ind w:left="1404" w:firstLine="567"/>
        <w:contextualSpacing/>
        <w:jc w:val="both"/>
      </w:pPr>
      <w:r>
        <w:t>(Ф.И.О. законного представителя несовершеннолетнего гражданина)</w:t>
      </w:r>
    </w:p>
    <w:p w:rsidR="00E10B2A" w:rsidRDefault="00E10B2A" w:rsidP="00E10B2A">
      <w:pPr>
        <w:ind w:firstLine="567"/>
        <w:jc w:val="both"/>
      </w:pPr>
    </w:p>
    <w:p w:rsidR="00E10B2A" w:rsidRDefault="00E10B2A" w:rsidP="00E10B2A">
      <w:pPr>
        <w:jc w:val="both"/>
      </w:pPr>
      <w: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>
        <w:t>о(</w:t>
      </w:r>
      <w:proofErr w:type="gramEnd"/>
      <w:r>
        <w:t>ей) несовершеннолетнего(ей) сына 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10B2A" w:rsidTr="00E10B2A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10B2A" w:rsidRDefault="00E10B2A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E10B2A" w:rsidTr="00E10B2A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10B2A" w:rsidRDefault="00E10B2A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несовершеннолетнего гражданина)</w:t>
            </w:r>
          </w:p>
          <w:p w:rsidR="00E10B2A" w:rsidRDefault="00E10B2A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E10B2A" w:rsidTr="00E10B2A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10B2A" w:rsidRDefault="00E10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E10B2A" w:rsidRDefault="00E10B2A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E10B2A" w:rsidRDefault="00E10B2A" w:rsidP="00E10B2A">
      <w:pPr>
        <w:ind w:firstLine="567"/>
        <w:jc w:val="both"/>
        <w:rPr>
          <w:bCs/>
        </w:rPr>
      </w:pPr>
      <w:r>
        <w:t>Я согласе</w:t>
      </w:r>
      <w:proofErr w:type="gramStart"/>
      <w:r>
        <w:t>н(</w:t>
      </w:r>
      <w:proofErr w:type="gramEnd"/>
      <w: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i/>
        </w:rPr>
        <w:t xml:space="preserve"> </w:t>
      </w:r>
      <w:r>
        <w:t xml:space="preserve">проведении и подведении итогов  </w:t>
      </w:r>
      <w:r>
        <w:rPr>
          <w:bCs/>
        </w:rPr>
        <w:t>городского чемпионата по робототехнике «</w:t>
      </w:r>
      <w:proofErr w:type="spellStart"/>
      <w:r>
        <w:rPr>
          <w:bCs/>
        </w:rPr>
        <w:t>РобоЛига</w:t>
      </w:r>
      <w:proofErr w:type="spellEnd"/>
      <w:r>
        <w:rPr>
          <w:bCs/>
        </w:rPr>
        <w:t>»</w:t>
      </w:r>
      <w:r>
        <w:t>, а также для размещения итоговой информации</w:t>
      </w:r>
      <w:r w:rsidR="0017052D">
        <w:t xml:space="preserve"> и фотоматериалов</w:t>
      </w:r>
      <w:r>
        <w:t xml:space="preserve">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E10B2A" w:rsidRDefault="00E10B2A" w:rsidP="00E10B2A">
      <w:pPr>
        <w:ind w:firstLine="567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E10B2A" w:rsidRDefault="00E10B2A" w:rsidP="00E10B2A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</w:t>
      </w:r>
    </w:p>
    <w:p w:rsidR="00E10B2A" w:rsidRDefault="00E10B2A" w:rsidP="00E10B2A">
      <w:pPr>
        <w:ind w:firstLine="567"/>
        <w:jc w:val="both"/>
      </w:pPr>
    </w:p>
    <w:p w:rsidR="00E10B2A" w:rsidRDefault="00E10B2A" w:rsidP="00E10B2A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E10B2A" w:rsidTr="00E10B2A">
        <w:tc>
          <w:tcPr>
            <w:tcW w:w="1031" w:type="pct"/>
            <w:hideMark/>
          </w:tcPr>
          <w:p w:rsidR="00E10B2A" w:rsidRDefault="00E10B2A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2771" w:type="pct"/>
            <w:hideMark/>
          </w:tcPr>
          <w:p w:rsidR="00E10B2A" w:rsidRDefault="00E10B2A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</w:tc>
        <w:tc>
          <w:tcPr>
            <w:tcW w:w="1198" w:type="pct"/>
            <w:hideMark/>
          </w:tcPr>
          <w:p w:rsidR="00E10B2A" w:rsidRDefault="00E10B2A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</w:tc>
      </w:tr>
      <w:tr w:rsidR="00E10B2A" w:rsidTr="00E10B2A">
        <w:tc>
          <w:tcPr>
            <w:tcW w:w="1031" w:type="pct"/>
            <w:hideMark/>
          </w:tcPr>
          <w:p w:rsidR="00E10B2A" w:rsidRDefault="00E10B2A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2771" w:type="pct"/>
            <w:vAlign w:val="center"/>
            <w:hideMark/>
          </w:tcPr>
          <w:p w:rsidR="00E10B2A" w:rsidRDefault="00E10B2A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 законного представителя несовершеннолетнего гражданина</w:t>
            </w:r>
            <w:r w:rsidR="0017052D">
              <w:rPr>
                <w:lang w:eastAsia="en-US"/>
              </w:rPr>
              <w:t>)</w:t>
            </w:r>
          </w:p>
        </w:tc>
        <w:tc>
          <w:tcPr>
            <w:tcW w:w="1198" w:type="pct"/>
            <w:hideMark/>
          </w:tcPr>
          <w:p w:rsidR="00E10B2A" w:rsidRDefault="00E10B2A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</w:tbl>
    <w:p w:rsidR="00E10B2A" w:rsidRDefault="00E10B2A" w:rsidP="00E10B2A">
      <w:pPr>
        <w:spacing w:line="360" w:lineRule="auto"/>
        <w:jc w:val="both"/>
      </w:pPr>
    </w:p>
    <w:p w:rsidR="00E10B2A" w:rsidRDefault="00E10B2A" w:rsidP="00E10B2A">
      <w:pPr>
        <w:spacing w:line="360" w:lineRule="auto"/>
        <w:jc w:val="both"/>
        <w:rPr>
          <w:color w:val="7030A0"/>
        </w:rPr>
      </w:pPr>
    </w:p>
    <w:p w:rsidR="00E10B2A" w:rsidRDefault="00E10B2A" w:rsidP="00E10B2A">
      <w:pPr>
        <w:spacing w:line="360" w:lineRule="auto"/>
        <w:jc w:val="both"/>
        <w:rPr>
          <w:color w:val="7030A0"/>
        </w:rPr>
      </w:pPr>
    </w:p>
    <w:p w:rsidR="00E10B2A" w:rsidRDefault="00E10B2A" w:rsidP="00E10B2A">
      <w:pPr>
        <w:spacing w:line="360" w:lineRule="auto"/>
        <w:jc w:val="both"/>
        <w:rPr>
          <w:color w:val="7030A0"/>
        </w:rPr>
      </w:pPr>
    </w:p>
    <w:p w:rsidR="00E10B2A" w:rsidRDefault="00E10B2A" w:rsidP="00E10B2A">
      <w:pPr>
        <w:spacing w:line="360" w:lineRule="auto"/>
        <w:jc w:val="both"/>
        <w:rPr>
          <w:color w:val="7030A0"/>
        </w:rPr>
      </w:pPr>
    </w:p>
    <w:p w:rsidR="00E10B2A" w:rsidRDefault="00E10B2A" w:rsidP="00E10B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10B2A" w:rsidRDefault="00E10B2A" w:rsidP="00E10B2A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E10B2A" w:rsidRDefault="00E10B2A" w:rsidP="00E10B2A">
      <w:pPr>
        <w:pStyle w:val="Style18"/>
        <w:widowControl/>
        <w:jc w:val="right"/>
        <w:rPr>
          <w:rStyle w:val="FontStyle4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rStyle w:val="FontStyle49"/>
          <w:sz w:val="28"/>
          <w:szCs w:val="28"/>
        </w:rPr>
        <w:t>городского чемпионата</w:t>
      </w:r>
    </w:p>
    <w:p w:rsidR="00E10B2A" w:rsidRDefault="00E10B2A" w:rsidP="00E10B2A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>
        <w:rPr>
          <w:rStyle w:val="FontStyle49"/>
          <w:sz w:val="28"/>
          <w:szCs w:val="28"/>
        </w:rPr>
        <w:t xml:space="preserve"> по робототехнике «</w:t>
      </w:r>
      <w:proofErr w:type="spellStart"/>
      <w:r>
        <w:rPr>
          <w:rStyle w:val="FontStyle49"/>
          <w:sz w:val="28"/>
          <w:szCs w:val="28"/>
        </w:rPr>
        <w:t>РобоЛига</w:t>
      </w:r>
      <w:proofErr w:type="spellEnd"/>
      <w:r>
        <w:rPr>
          <w:rStyle w:val="FontStyle49"/>
          <w:sz w:val="28"/>
          <w:szCs w:val="28"/>
        </w:rPr>
        <w:t xml:space="preserve">»    </w:t>
      </w:r>
    </w:p>
    <w:p w:rsidR="00E10B2A" w:rsidRDefault="00E10B2A" w:rsidP="00E10B2A">
      <w:pPr>
        <w:spacing w:line="360" w:lineRule="auto"/>
        <w:jc w:val="right"/>
      </w:pPr>
    </w:p>
    <w:p w:rsidR="00E10B2A" w:rsidRDefault="00E10B2A" w:rsidP="00E10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Соревнование «</w:t>
      </w:r>
      <w:proofErr w:type="spellStart"/>
      <w:r>
        <w:rPr>
          <w:b/>
          <w:sz w:val="28"/>
          <w:szCs w:val="28"/>
        </w:rPr>
        <w:t>Кегельрин</w:t>
      </w:r>
      <w:proofErr w:type="gramStart"/>
      <w:r>
        <w:rPr>
          <w:b/>
          <w:sz w:val="28"/>
          <w:szCs w:val="28"/>
        </w:rPr>
        <w:t>г</w:t>
      </w:r>
      <w:proofErr w:type="spellEnd"/>
      <w:r w:rsidRPr="0017052D">
        <w:rPr>
          <w:b/>
          <w:sz w:val="28"/>
          <w:szCs w:val="28"/>
        </w:rPr>
        <w:t>-</w:t>
      </w:r>
      <w:proofErr w:type="gramEnd"/>
      <w:r w:rsidRPr="0017052D">
        <w:rPr>
          <w:rStyle w:val="FontStyle50"/>
          <w:b/>
          <w:sz w:val="28"/>
          <w:szCs w:val="28"/>
        </w:rPr>
        <w:t xml:space="preserve"> КВАДРО»</w:t>
      </w:r>
    </w:p>
    <w:p w:rsidR="00E10B2A" w:rsidRDefault="00E10B2A" w:rsidP="00E10B2A">
      <w:pPr>
        <w:jc w:val="both"/>
        <w:rPr>
          <w:sz w:val="28"/>
          <w:szCs w:val="28"/>
        </w:rPr>
      </w:pPr>
    </w:p>
    <w:p w:rsidR="00E10B2A" w:rsidRDefault="00E10B2A" w:rsidP="00E10B2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соревнования</w:t>
      </w:r>
    </w:p>
    <w:p w:rsidR="00E10B2A" w:rsidRDefault="00E10B2A" w:rsidP="00E10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Перед началом состязания на ринге расставляют 8 кеглей. Методом жеребьевки определяются цвета кеглей: четыре кегли черные и четыре - белые.</w:t>
      </w:r>
    </w:p>
    <w:p w:rsidR="00E10B2A" w:rsidRDefault="00E10B2A" w:rsidP="00E10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 наиболее короткое время робот должен вытолкнуть все черные кегли, не выходя за пределы ринга. За выталкивание белых кеглей назначается штрафное время.</w:t>
      </w:r>
    </w:p>
    <w:p w:rsidR="00E10B2A" w:rsidRDefault="00E10B2A" w:rsidP="00E10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Максимальное время на выполнение задания -  3 минуты.</w:t>
      </w:r>
    </w:p>
    <w:p w:rsidR="00CA12B2" w:rsidRDefault="00E10B2A" w:rsidP="00CA12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 время проведения </w:t>
      </w:r>
      <w:r w:rsidR="00CA12B2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="00CA12B2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команд не должны касаться роботов, кеглей или ринга.</w:t>
      </w:r>
    </w:p>
    <w:p w:rsidR="00CA12B2" w:rsidRDefault="00CA12B2" w:rsidP="00CA12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Робот помещается в центр ринга.</w:t>
      </w:r>
    </w:p>
    <w:p w:rsidR="00CA12B2" w:rsidRDefault="00CA12B2" w:rsidP="00CA12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На ринге устанавливается 8 кеглей.</w:t>
      </w:r>
    </w:p>
    <w:p w:rsidR="00CA12B2" w:rsidRDefault="00CA12B2" w:rsidP="00CA12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Кегли равномерно расставляются внутри окружности ринга. На каждую четверть круга должно приходиться не более 2-х кеглей. Кегли ставятся не ближе 12 см и не далее 15 см о</w:t>
      </w:r>
      <w:r>
        <w:rPr>
          <w:sz w:val="28"/>
          <w:szCs w:val="28"/>
        </w:rPr>
        <w:t>т черной ограничительной линии.</w:t>
      </w:r>
    </w:p>
    <w:p w:rsidR="00CA12B2" w:rsidRDefault="00CA12B2" w:rsidP="00CA12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Для каждой попытки методом жеребьевки (</w:t>
      </w:r>
      <w:r>
        <w:rPr>
          <w:sz w:val="28"/>
          <w:szCs w:val="28"/>
        </w:rPr>
        <w:t>при помощи карточек</w:t>
      </w:r>
      <w:r>
        <w:rPr>
          <w:sz w:val="28"/>
          <w:szCs w:val="28"/>
        </w:rPr>
        <w:t xml:space="preserve"> с цифрами) расставляют белые и черные кегли в зависимости от выпавшего числа. </w:t>
      </w:r>
      <w:r>
        <w:rPr>
          <w:rStyle w:val="FontStyle52"/>
          <w:sz w:val="28"/>
          <w:szCs w:val="28"/>
        </w:rPr>
        <w:t>На ринге должны остаться 4</w:t>
      </w:r>
      <w:r>
        <w:rPr>
          <w:rStyle w:val="FontStyle52"/>
          <w:color w:val="FF0000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белые и  4 черные кегли.</w:t>
      </w:r>
      <w:r>
        <w:rPr>
          <w:sz w:val="28"/>
          <w:szCs w:val="28"/>
        </w:rPr>
        <w:t xml:space="preserve"> Кегли считаются по часовой стрелке, начиная с кегли, на которую направлен робот. Окончательная расстановка кеглей утверждается судьей соревнования.</w:t>
      </w: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BE7C6D" wp14:editId="11B8572A">
            <wp:simplePos x="0" y="0"/>
            <wp:positionH relativeFrom="column">
              <wp:posOffset>238125</wp:posOffset>
            </wp:positionH>
            <wp:positionV relativeFrom="paragraph">
              <wp:posOffset>414655</wp:posOffset>
            </wp:positionV>
            <wp:extent cx="4690110" cy="4010660"/>
            <wp:effectExtent l="0" t="0" r="0" b="8890"/>
            <wp:wrapNone/>
            <wp:docPr id="4" name="Рисунок 4" descr="ринг с кег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нг с кегл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r="38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401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52"/>
          <w:sz w:val="28"/>
          <w:szCs w:val="28"/>
        </w:rPr>
        <w:t>Пример расположения кеглей после выпадения последовательности цифр 2, 4, 7,8.</w:t>
      </w: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>9</w:t>
      </w:r>
      <w:r>
        <w:rPr>
          <w:rStyle w:val="FontStyle52"/>
          <w:sz w:val="28"/>
          <w:szCs w:val="28"/>
        </w:rPr>
        <w:t>. По команде судьи участник включает робота. Перед стартом участник не должен изменять первоначальную ориентацию робота.</w:t>
      </w: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10</w:t>
      </w:r>
      <w:r>
        <w:rPr>
          <w:rStyle w:val="FontStyle52"/>
          <w:sz w:val="28"/>
          <w:szCs w:val="28"/>
        </w:rPr>
        <w:t>. Во время состязания робот не должен полностью покидать ринг. В случае, если робот никакой своей частью не находится в белом поле ринга, ему</w:t>
      </w: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засчитывается поражение.</w:t>
      </w: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11</w:t>
      </w:r>
      <w:r>
        <w:rPr>
          <w:rStyle w:val="FontStyle52"/>
          <w:sz w:val="28"/>
          <w:szCs w:val="28"/>
        </w:rPr>
        <w:t>. Задача робота состоит в том, чтобы вытолкнуть черные кегли за пределы ринга за наименьшее время. За выталкивание каждой белой кегли начисляется штрафное время - 10 секунд, которое прибавляется к основному времени.</w:t>
      </w: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12</w:t>
      </w:r>
      <w:r>
        <w:rPr>
          <w:rStyle w:val="FontStyle52"/>
          <w:sz w:val="28"/>
          <w:szCs w:val="28"/>
        </w:rPr>
        <w:t>. Кегля считается вытолкнутой, если никакая ее часть не находится внутри белого круга, ограниченного линией.</w:t>
      </w: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13</w:t>
      </w:r>
      <w:r>
        <w:rPr>
          <w:rStyle w:val="FontStyle52"/>
          <w:sz w:val="28"/>
          <w:szCs w:val="28"/>
        </w:rPr>
        <w:t>. Каждой команде дается не менее двух попыток.</w:t>
      </w: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14</w:t>
      </w:r>
      <w:r>
        <w:rPr>
          <w:rStyle w:val="FontStyle52"/>
          <w:sz w:val="28"/>
          <w:szCs w:val="28"/>
        </w:rPr>
        <w:t>. В случае превышения трехминутного лимита времени на выполнение задания  результат команде не засчитывается.</w:t>
      </w:r>
    </w:p>
    <w:p w:rsidR="00CA12B2" w:rsidRDefault="00CA12B2" w:rsidP="00CA12B2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15</w:t>
      </w:r>
      <w:r>
        <w:rPr>
          <w:rStyle w:val="FontStyle52"/>
          <w:sz w:val="28"/>
          <w:szCs w:val="28"/>
        </w:rPr>
        <w:t>. Запрещено дистанционное управление роботом.</w:t>
      </w:r>
    </w:p>
    <w:p w:rsidR="00CA12B2" w:rsidRDefault="00CA12B2" w:rsidP="00E10B2A">
      <w:pPr>
        <w:ind w:firstLine="540"/>
        <w:jc w:val="both"/>
        <w:rPr>
          <w:sz w:val="28"/>
          <w:szCs w:val="28"/>
        </w:rPr>
      </w:pPr>
    </w:p>
    <w:p w:rsidR="00E10B2A" w:rsidRDefault="00E10B2A" w:rsidP="00E10B2A">
      <w:pPr>
        <w:ind w:firstLine="540"/>
        <w:jc w:val="both"/>
        <w:rPr>
          <w:sz w:val="28"/>
          <w:szCs w:val="28"/>
        </w:rPr>
      </w:pPr>
    </w:p>
    <w:p w:rsidR="00E10B2A" w:rsidRDefault="00E10B2A" w:rsidP="00E10B2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Ринг</w:t>
      </w:r>
    </w:p>
    <w:p w:rsidR="00E10B2A" w:rsidRDefault="00E10B2A" w:rsidP="00E10B2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1F85E6" wp14:editId="75607E93">
            <wp:extent cx="5048250" cy="3998595"/>
            <wp:effectExtent l="0" t="0" r="0" b="0"/>
            <wp:docPr id="2" name="Рисунок 2" descr="kegelging-macro_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egelging-macro_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2A" w:rsidRDefault="00E10B2A" w:rsidP="00E10B2A">
      <w:pPr>
        <w:jc w:val="both"/>
        <w:rPr>
          <w:sz w:val="28"/>
          <w:szCs w:val="28"/>
        </w:rPr>
      </w:pPr>
      <w:r>
        <w:rPr>
          <w:sz w:val="28"/>
          <w:szCs w:val="28"/>
        </w:rPr>
        <w:t>1. Цвет ринга - светлый.</w:t>
      </w:r>
    </w:p>
    <w:p w:rsidR="00E10B2A" w:rsidRDefault="00E10B2A" w:rsidP="00E10B2A">
      <w:pPr>
        <w:jc w:val="both"/>
        <w:rPr>
          <w:sz w:val="28"/>
          <w:szCs w:val="28"/>
        </w:rPr>
      </w:pPr>
      <w:r>
        <w:rPr>
          <w:sz w:val="28"/>
          <w:szCs w:val="28"/>
        </w:rPr>
        <w:t>2. Цвет ограничительной линии - черный.</w:t>
      </w:r>
    </w:p>
    <w:p w:rsidR="00E10B2A" w:rsidRDefault="00E10B2A" w:rsidP="00E10B2A">
      <w:pPr>
        <w:jc w:val="both"/>
        <w:rPr>
          <w:sz w:val="28"/>
          <w:szCs w:val="28"/>
        </w:rPr>
      </w:pPr>
      <w:r>
        <w:rPr>
          <w:sz w:val="28"/>
          <w:szCs w:val="28"/>
        </w:rPr>
        <w:t>3. Диаметр ринга – 1,0 – 1,5  м (белый круг).</w:t>
      </w:r>
    </w:p>
    <w:p w:rsidR="00E10B2A" w:rsidRDefault="00E10B2A" w:rsidP="00E10B2A">
      <w:pPr>
        <w:jc w:val="both"/>
        <w:rPr>
          <w:sz w:val="28"/>
          <w:szCs w:val="28"/>
        </w:rPr>
      </w:pPr>
      <w:r>
        <w:rPr>
          <w:sz w:val="28"/>
          <w:szCs w:val="28"/>
        </w:rPr>
        <w:t>4. Ширина ограничительной линии - 50 мм.</w:t>
      </w:r>
    </w:p>
    <w:p w:rsidR="00E10B2A" w:rsidRDefault="00E10B2A" w:rsidP="00E10B2A">
      <w:pPr>
        <w:jc w:val="both"/>
        <w:rPr>
          <w:sz w:val="28"/>
          <w:szCs w:val="28"/>
        </w:rPr>
      </w:pPr>
    </w:p>
    <w:p w:rsidR="00E10B2A" w:rsidRDefault="00E10B2A" w:rsidP="00E10B2A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</w:p>
    <w:p w:rsidR="00E10B2A" w:rsidRDefault="00E10B2A" w:rsidP="00E10B2A">
      <w:pPr>
        <w:shd w:val="clear" w:color="auto" w:fill="FFFFFF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Робот</w:t>
      </w:r>
    </w:p>
    <w:p w:rsidR="00E10B2A" w:rsidRDefault="00E10B2A" w:rsidP="00E10B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На конструкцию роботов не накладывается ограничений, кроме использования комплектующих, которые могут повредить поверхность ринга. Во время выполнения задания робот не должен менять свои размеры.</w:t>
      </w:r>
    </w:p>
    <w:p w:rsidR="00E10B2A" w:rsidRDefault="00E10B2A" w:rsidP="00E10B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Максимальные размеры робота 250х250х250 мм.</w:t>
      </w:r>
    </w:p>
    <w:p w:rsidR="00E10B2A" w:rsidRDefault="00E10B2A" w:rsidP="00E10B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Робот должен быть автономным.</w:t>
      </w:r>
    </w:p>
    <w:p w:rsidR="00E10B2A" w:rsidRDefault="00E10B2A" w:rsidP="00E10B2A">
      <w:pPr>
        <w:jc w:val="both"/>
        <w:rPr>
          <w:sz w:val="28"/>
          <w:szCs w:val="28"/>
        </w:rPr>
      </w:pPr>
    </w:p>
    <w:p w:rsidR="00E10B2A" w:rsidRDefault="00E10B2A" w:rsidP="00E10B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Кегли</w:t>
      </w:r>
    </w:p>
    <w:p w:rsidR="00E10B2A" w:rsidRDefault="00E10B2A" w:rsidP="00E10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Кегли представляют собой жестяные цилиндры (стандартная банка для напитков объемом 0,33 л). </w:t>
      </w:r>
    </w:p>
    <w:p w:rsidR="00E10B2A" w:rsidRDefault="00E10B2A" w:rsidP="00E10B2A">
      <w:pPr>
        <w:jc w:val="both"/>
        <w:rPr>
          <w:sz w:val="28"/>
          <w:szCs w:val="28"/>
        </w:rPr>
      </w:pPr>
      <w:r>
        <w:rPr>
          <w:sz w:val="28"/>
          <w:szCs w:val="28"/>
        </w:rPr>
        <w:t>2. Кегля окрашивается или обтягивается бумагой белого или черного цвета.</w:t>
      </w:r>
    </w:p>
    <w:p w:rsidR="00E10B2A" w:rsidRDefault="00E10B2A" w:rsidP="00E10B2A">
      <w:pPr>
        <w:jc w:val="both"/>
        <w:rPr>
          <w:sz w:val="28"/>
          <w:szCs w:val="28"/>
        </w:rPr>
      </w:pPr>
      <w:r>
        <w:rPr>
          <w:sz w:val="28"/>
          <w:szCs w:val="28"/>
        </w:rPr>
        <w:t>3. Диаметр кегли – 50 - 80 мм.</w:t>
      </w:r>
    </w:p>
    <w:p w:rsidR="00E10B2A" w:rsidRDefault="00E10B2A" w:rsidP="00E10B2A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Высота кегли – 120 - 150 мм.</w:t>
      </w:r>
    </w:p>
    <w:p w:rsidR="00E10B2A" w:rsidRDefault="00E10B2A" w:rsidP="00E10B2A">
      <w:pPr>
        <w:jc w:val="both"/>
        <w:rPr>
          <w:sz w:val="28"/>
          <w:szCs w:val="28"/>
        </w:rPr>
      </w:pPr>
      <w:r>
        <w:rPr>
          <w:sz w:val="28"/>
          <w:szCs w:val="28"/>
        </w:rPr>
        <w:t>5. Вес кегли – не более 50 грамм.</w:t>
      </w:r>
    </w:p>
    <w:p w:rsidR="00E10B2A" w:rsidRDefault="00E10B2A" w:rsidP="00CA12B2">
      <w:pPr>
        <w:jc w:val="both"/>
        <w:rPr>
          <w:rStyle w:val="FontStyle52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0B2A" w:rsidRDefault="00E10B2A" w:rsidP="00E10B2A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b/>
          <w:sz w:val="28"/>
          <w:szCs w:val="28"/>
        </w:rPr>
        <w:t>Определение победителя и призеров</w:t>
      </w:r>
    </w:p>
    <w:p w:rsidR="00E10B2A" w:rsidRDefault="00E10B2A" w:rsidP="00E10B2A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1. В зачет принимается лучшее время из попыток (с учетом штрафного).</w:t>
      </w:r>
    </w:p>
    <w:p w:rsidR="00E10B2A" w:rsidRDefault="00E10B2A" w:rsidP="00E10B2A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2. Победителем объявляется команда, чей робот затратил на выполнение задания наименьшее время. </w:t>
      </w:r>
    </w:p>
    <w:p w:rsidR="00E10B2A" w:rsidRDefault="00E10B2A" w:rsidP="00E10B2A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3. Для команд с равными результатами судьей назначаются дополнительные попытки. </w:t>
      </w: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CA12B2" w:rsidRDefault="00CA12B2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CA12B2" w:rsidRDefault="00CA12B2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CA12B2" w:rsidRDefault="00CA12B2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CA12B2" w:rsidRDefault="00CA12B2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  <w:bookmarkStart w:id="0" w:name="_GoBack"/>
      <w:bookmarkEnd w:id="0"/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7052D" w:rsidRDefault="0017052D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jc w:val="right"/>
      </w:pPr>
      <w:r>
        <w:rPr>
          <w:sz w:val="28"/>
          <w:szCs w:val="28"/>
        </w:rPr>
        <w:lastRenderedPageBreak/>
        <w:t>Приложение 4</w:t>
      </w:r>
    </w:p>
    <w:p w:rsidR="00E10B2A" w:rsidRDefault="00E10B2A" w:rsidP="00E10B2A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E10B2A" w:rsidRPr="0017052D" w:rsidRDefault="00E10B2A" w:rsidP="00E10B2A">
      <w:pPr>
        <w:pStyle w:val="Style18"/>
        <w:widowControl/>
        <w:jc w:val="right"/>
        <w:rPr>
          <w:rStyle w:val="FontStyle4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17052D">
        <w:rPr>
          <w:rStyle w:val="FontStyle49"/>
          <w:b w:val="0"/>
          <w:sz w:val="28"/>
          <w:szCs w:val="28"/>
        </w:rPr>
        <w:t>городского чемпионата</w:t>
      </w:r>
    </w:p>
    <w:p w:rsidR="00E10B2A" w:rsidRPr="0017052D" w:rsidRDefault="00E10B2A" w:rsidP="00E10B2A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17052D">
        <w:rPr>
          <w:rStyle w:val="FontStyle49"/>
          <w:b w:val="0"/>
          <w:sz w:val="28"/>
          <w:szCs w:val="28"/>
        </w:rPr>
        <w:t xml:space="preserve"> по робототехнике «</w:t>
      </w:r>
      <w:proofErr w:type="spellStart"/>
      <w:r w:rsidRPr="0017052D">
        <w:rPr>
          <w:rStyle w:val="FontStyle49"/>
          <w:b w:val="0"/>
          <w:sz w:val="28"/>
          <w:szCs w:val="28"/>
        </w:rPr>
        <w:t>РобоЛига</w:t>
      </w:r>
      <w:proofErr w:type="spellEnd"/>
      <w:r w:rsidRPr="0017052D">
        <w:rPr>
          <w:rStyle w:val="FontStyle49"/>
          <w:b w:val="0"/>
          <w:sz w:val="28"/>
          <w:szCs w:val="28"/>
        </w:rPr>
        <w:t xml:space="preserve">»    </w:t>
      </w:r>
    </w:p>
    <w:p w:rsidR="00E10B2A" w:rsidRDefault="00E10B2A" w:rsidP="00E10B2A">
      <w:pPr>
        <w:shd w:val="clear" w:color="auto" w:fill="FFFFFF"/>
        <w:spacing w:after="75"/>
        <w:jc w:val="center"/>
        <w:outlineLvl w:val="1"/>
        <w:rPr>
          <w:b/>
        </w:rPr>
      </w:pPr>
    </w:p>
    <w:p w:rsidR="00E10B2A" w:rsidRDefault="00E10B2A" w:rsidP="00E10B2A">
      <w:pPr>
        <w:shd w:val="clear" w:color="auto" w:fill="FFFFFF"/>
        <w:spacing w:after="7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Соревнование «Траектория </w:t>
      </w:r>
      <w:r>
        <w:rPr>
          <w:b/>
          <w:bCs/>
          <w:i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КВЕСТ»</w:t>
      </w:r>
    </w:p>
    <w:p w:rsidR="00E10B2A" w:rsidRDefault="00E10B2A" w:rsidP="00E10B2A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</w:p>
    <w:p w:rsidR="00E10B2A" w:rsidRDefault="00E10B2A" w:rsidP="00E10B2A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Условия соревнования</w:t>
      </w:r>
    </w:p>
    <w:p w:rsidR="00E10B2A" w:rsidRDefault="00E10B2A" w:rsidP="00E10B2A">
      <w:pPr>
        <w:shd w:val="clear" w:color="auto" w:fill="FFFFFF"/>
        <w:ind w:firstLine="540"/>
        <w:jc w:val="both"/>
        <w:rPr>
          <w:rFonts w:ascii="Tahoma" w:hAnsi="Tahoma" w:cs="Tahoma"/>
          <w:sz w:val="19"/>
          <w:szCs w:val="19"/>
        </w:rPr>
      </w:pPr>
      <w:r>
        <w:rPr>
          <w:sz w:val="28"/>
          <w:szCs w:val="28"/>
        </w:rPr>
        <w:t>1. За наиболее короткое время робот должен, двигаясь по линии траектории, добраться от старта до финиша, выбирая направление движения в соответствии с цветными метками</w:t>
      </w:r>
      <w:r>
        <w:rPr>
          <w:rFonts w:ascii="Tahoma" w:hAnsi="Tahoma" w:cs="Tahoma"/>
        </w:rPr>
        <w:t>.</w:t>
      </w:r>
      <w:r>
        <w:rPr>
          <w:sz w:val="28"/>
          <w:szCs w:val="28"/>
        </w:rPr>
        <w:t xml:space="preserve"> </w:t>
      </w:r>
    </w:p>
    <w:p w:rsidR="00E10B2A" w:rsidRDefault="00E10B2A" w:rsidP="00E10B2A">
      <w:pPr>
        <w:pStyle w:val="a3"/>
        <w:shd w:val="clear" w:color="auto" w:fill="FFFFFF"/>
        <w:tabs>
          <w:tab w:val="left" w:pos="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Последовательность прохождения траектории (размещение цветных меток) определяется судейской коллегией Чемпионата непосредственно перед началом соревнования.</w:t>
      </w:r>
    </w:p>
    <w:p w:rsidR="00E10B2A" w:rsidRDefault="00E10B2A" w:rsidP="00E10B2A">
      <w:pPr>
        <w:shd w:val="clear" w:color="auto" w:fill="FFFFFF"/>
        <w:tabs>
          <w:tab w:val="left" w:pos="180"/>
        </w:tabs>
        <w:ind w:firstLine="540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3. На прохождение дистанции дается не более 3 минут.</w:t>
      </w:r>
    </w:p>
    <w:p w:rsidR="00E10B2A" w:rsidRDefault="00E10B2A" w:rsidP="00E10B2A">
      <w:pPr>
        <w:shd w:val="clear" w:color="auto" w:fill="FFFFFF"/>
        <w:ind w:firstLine="540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4. Для тренировки и настройки робота может использоваться любой вариант игрового поля. </w:t>
      </w:r>
    </w:p>
    <w:p w:rsidR="00E10B2A" w:rsidRDefault="00E10B2A" w:rsidP="00E10B2A">
      <w:pPr>
        <w:shd w:val="clear" w:color="auto" w:fill="FFFFFF"/>
        <w:ind w:firstLine="540"/>
        <w:jc w:val="both"/>
        <w:outlineLvl w:val="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Каждой команде предоставляется </w:t>
      </w:r>
      <w:r>
        <w:rPr>
          <w:b/>
          <w:sz w:val="28"/>
          <w:szCs w:val="28"/>
        </w:rPr>
        <w:t>две попытки</w:t>
      </w:r>
      <w:r>
        <w:rPr>
          <w:sz w:val="28"/>
          <w:szCs w:val="28"/>
        </w:rPr>
        <w:t>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Перед первой попыткой  и между попытками команды могут настраивать своего робота.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 стартовой позиции робот устанавливается колесами перед линией старта, датчики света (цвета) могут выступать за стартовую линию.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 команде судьи участник должен включить робота, нажав кнопку</w:t>
      </w:r>
    </w:p>
    <w:p w:rsidR="00E10B2A" w:rsidRDefault="00E10B2A" w:rsidP="00E10B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или с помощью датчика.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Во время выполнения задания члены команд не должны касаться робота.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Если во время попытки робот сойдет с черной линии, т.е. окажется всеми колесами или другими деталями, соприкасающимися с полем, с одной стороны от линии, то попытка считается законченной  и робот получит баллы, заработанные до этого момента.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Если во время попытки робот станет двигаться неконтролируемо или не сможет продолжить движение в течение 20 секунд, то получит баллы, заработанные до этого момента.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Участник может попросить судью о досрочной остановке времени, громко сказав «СТОП» и подняв руку. В этом случае будут засчитаны баллы, заработанные до этого момента.​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Максимальная продолжительность попытки составляет 3 минуты, по истечении этого времени робот останавливается,  команда получит баллы, заработанные до этого момента.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Судья может использовать дополнительные попытки для разрешения спорных ситуаций.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Style w:val="FontStyle50"/>
          <w:sz w:val="28"/>
          <w:szCs w:val="28"/>
        </w:rPr>
        <w:t>Дополнительные попытки выполнения задания могут быть даны команде по решению судьи в случае</w:t>
      </w:r>
      <w:r>
        <w:rPr>
          <w:sz w:val="28"/>
          <w:szCs w:val="28"/>
        </w:rPr>
        <w:t xml:space="preserve">, если робот не смог закончить  этап из-за постороннего вмешательства, либо если неисправность возникла по причине плохого состояния игрового поля, либо из-за ошибки, допущенной судейской </w:t>
      </w:r>
      <w:r>
        <w:rPr>
          <w:sz w:val="28"/>
          <w:szCs w:val="28"/>
        </w:rPr>
        <w:lastRenderedPageBreak/>
        <w:t>коллегией.</w:t>
      </w:r>
    </w:p>
    <w:p w:rsidR="00E10B2A" w:rsidRDefault="00E10B2A" w:rsidP="00E10B2A">
      <w:pPr>
        <w:shd w:val="clear" w:color="auto" w:fill="FFFFFF"/>
        <w:ind w:firstLine="540"/>
        <w:jc w:val="both"/>
        <w:outlineLvl w:val="2"/>
        <w:rPr>
          <w:b/>
          <w:bCs/>
          <w:sz w:val="28"/>
          <w:szCs w:val="28"/>
        </w:rPr>
      </w:pPr>
    </w:p>
    <w:p w:rsidR="00E10B2A" w:rsidRDefault="00E10B2A" w:rsidP="00E10B2A">
      <w:pPr>
        <w:shd w:val="clear" w:color="auto" w:fill="FFFFFF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Игровое поле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Поле представляет собой прямоугольник размером 1000 х 2000 мм, на котором чёрной линией на белом фоне нарисована траектория следования робота. Ширина линии 18 - 25 мм.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2.Траектория может содержать: прямые и дугообразные линии, перекрестки, повороты на 90 градусов. Возможно использование других дополнительных элементов.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составлении маршрута проезд “Х</w:t>
      </w:r>
      <w:proofErr w:type="gramStart"/>
      <w:r>
        <w:rPr>
          <w:sz w:val="28"/>
          <w:szCs w:val="28"/>
        </w:rPr>
        <w:t>”-</w:t>
      </w:r>
      <w:proofErr w:type="gramEnd"/>
      <w:r>
        <w:rPr>
          <w:sz w:val="28"/>
          <w:szCs w:val="28"/>
        </w:rPr>
        <w:t>образного перекрестка может осуществляться с любой стороны, проезд “Т”-образного перекрестка осуществляется только со стороны основания “Т”.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Линия старта/финиша перекрестком не является.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 поле вдоль линии располагаются цветные элементы (метки). Каждая метка указывает на направление движения робота на следующем за ней перекрестке, например: красная – поворот направо, желтая – налево, синяя – проезд вперед, зеленая – разворот на перекрестке на 180 градусов.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Метка – квадрат, размером 40х40 мм, размещается на расстоянии 50 мм от линии с правой стороны и за 50 мм до перекрестка.</w:t>
      </w:r>
    </w:p>
    <w:p w:rsidR="00E10B2A" w:rsidRDefault="00E10B2A" w:rsidP="00E10B2A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 траектории и расстановки меток:</w:t>
      </w:r>
    </w:p>
    <w:p w:rsidR="00E10B2A" w:rsidRDefault="00E10B2A" w:rsidP="00E10B2A">
      <w:pPr>
        <w:shd w:val="clear" w:color="auto" w:fill="FFFFFF"/>
        <w:spacing w:before="100" w:beforeAutospacing="1" w:after="100" w:afterAutospacing="1"/>
        <w:ind w:left="792"/>
        <w:jc w:val="center"/>
        <w:rPr>
          <w:rFonts w:ascii="Tahoma" w:hAnsi="Tahoma" w:cs="Tahoma"/>
          <w:color w:val="20202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205740</wp:posOffset>
            </wp:positionV>
            <wp:extent cx="5940425" cy="2649220"/>
            <wp:effectExtent l="0" t="0" r="3175" b="0"/>
            <wp:wrapNone/>
            <wp:docPr id="3" name="Рисунок 3" descr="67dcaccb18a8ac0382cea59144fdfbf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7dcaccb18a8ac0382cea59144fdfbfe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202020"/>
          <w:sz w:val="19"/>
          <w:szCs w:val="19"/>
        </w:rPr>
        <w:t>    </w:t>
      </w:r>
    </w:p>
    <w:p w:rsidR="00E10B2A" w:rsidRDefault="00E10B2A" w:rsidP="00E10B2A">
      <w:pPr>
        <w:shd w:val="clear" w:color="auto" w:fill="FFFFFF"/>
        <w:spacing w:before="100" w:beforeAutospacing="1" w:after="100" w:afterAutospacing="1"/>
        <w:ind w:left="792"/>
        <w:jc w:val="center"/>
        <w:rPr>
          <w:rFonts w:ascii="Tahoma" w:hAnsi="Tahoma" w:cs="Tahoma"/>
          <w:color w:val="202020"/>
          <w:sz w:val="19"/>
          <w:szCs w:val="19"/>
        </w:rPr>
      </w:pPr>
      <w:r>
        <w:rPr>
          <w:rFonts w:ascii="Tahoma" w:hAnsi="Tahoma" w:cs="Tahoma"/>
          <w:color w:val="202020"/>
          <w:sz w:val="19"/>
          <w:szCs w:val="19"/>
        </w:rPr>
        <w:t>  </w:t>
      </w:r>
    </w:p>
    <w:p w:rsidR="00E10B2A" w:rsidRDefault="00E10B2A" w:rsidP="00E10B2A">
      <w:pPr>
        <w:shd w:val="clear" w:color="auto" w:fill="FFFFFF"/>
        <w:spacing w:before="100" w:beforeAutospacing="1" w:after="100" w:afterAutospacing="1"/>
        <w:ind w:left="792"/>
        <w:jc w:val="center"/>
        <w:rPr>
          <w:rFonts w:ascii="Tahoma" w:hAnsi="Tahoma" w:cs="Tahoma"/>
          <w:color w:val="202020"/>
          <w:sz w:val="19"/>
          <w:szCs w:val="19"/>
        </w:rPr>
      </w:pPr>
    </w:p>
    <w:p w:rsidR="00E10B2A" w:rsidRDefault="00E10B2A" w:rsidP="00E10B2A">
      <w:pPr>
        <w:shd w:val="clear" w:color="auto" w:fill="FFFFFF"/>
        <w:spacing w:before="100" w:beforeAutospacing="1" w:after="100" w:afterAutospacing="1"/>
        <w:ind w:left="792"/>
        <w:jc w:val="center"/>
        <w:rPr>
          <w:rFonts w:ascii="Tahoma" w:hAnsi="Tahoma" w:cs="Tahoma"/>
          <w:color w:val="202020"/>
          <w:sz w:val="19"/>
          <w:szCs w:val="19"/>
        </w:rPr>
      </w:pPr>
    </w:p>
    <w:p w:rsidR="00E10B2A" w:rsidRDefault="00E10B2A" w:rsidP="00E10B2A">
      <w:pPr>
        <w:shd w:val="clear" w:color="auto" w:fill="FFFFFF"/>
        <w:spacing w:before="100" w:beforeAutospacing="1" w:after="100" w:afterAutospacing="1"/>
        <w:ind w:left="792"/>
        <w:jc w:val="center"/>
        <w:rPr>
          <w:rFonts w:ascii="Tahoma" w:hAnsi="Tahoma" w:cs="Tahoma"/>
          <w:color w:val="202020"/>
          <w:sz w:val="19"/>
          <w:szCs w:val="19"/>
        </w:rPr>
      </w:pPr>
    </w:p>
    <w:p w:rsidR="00E10B2A" w:rsidRDefault="00E10B2A" w:rsidP="00E10B2A">
      <w:pPr>
        <w:shd w:val="clear" w:color="auto" w:fill="FFFFFF"/>
        <w:spacing w:before="100" w:beforeAutospacing="1" w:after="100" w:afterAutospacing="1"/>
        <w:ind w:left="792"/>
        <w:jc w:val="center"/>
        <w:rPr>
          <w:rFonts w:ascii="Tahoma" w:hAnsi="Tahoma" w:cs="Tahoma"/>
          <w:color w:val="202020"/>
          <w:sz w:val="19"/>
          <w:szCs w:val="19"/>
        </w:rPr>
      </w:pPr>
    </w:p>
    <w:p w:rsidR="00E10B2A" w:rsidRDefault="00E10B2A" w:rsidP="00E10B2A">
      <w:pPr>
        <w:shd w:val="clear" w:color="auto" w:fill="FFFFFF"/>
        <w:spacing w:before="100" w:beforeAutospacing="1" w:after="100" w:afterAutospacing="1"/>
        <w:ind w:left="792"/>
        <w:jc w:val="center"/>
        <w:rPr>
          <w:rFonts w:ascii="Tahoma" w:hAnsi="Tahoma" w:cs="Tahoma"/>
          <w:color w:val="202020"/>
          <w:sz w:val="19"/>
          <w:szCs w:val="19"/>
        </w:rPr>
      </w:pPr>
      <w:r>
        <w:rPr>
          <w:rFonts w:ascii="Tahoma" w:hAnsi="Tahoma" w:cs="Tahoma"/>
          <w:color w:val="202020"/>
          <w:sz w:val="19"/>
          <w:szCs w:val="19"/>
        </w:rPr>
        <w:br/>
      </w:r>
    </w:p>
    <w:p w:rsidR="00E10B2A" w:rsidRDefault="00E10B2A" w:rsidP="00E10B2A">
      <w:pPr>
        <w:shd w:val="clear" w:color="auto" w:fill="FFFFFF"/>
        <w:spacing w:before="100" w:beforeAutospacing="1" w:after="100" w:afterAutospacing="1"/>
        <w:ind w:left="792"/>
        <w:jc w:val="center"/>
        <w:rPr>
          <w:rFonts w:ascii="Tahoma" w:hAnsi="Tahoma" w:cs="Tahoma"/>
          <w:color w:val="202020"/>
          <w:sz w:val="19"/>
          <w:szCs w:val="19"/>
        </w:rPr>
      </w:pPr>
    </w:p>
    <w:p w:rsidR="00E10B2A" w:rsidRDefault="00E10B2A" w:rsidP="00E10B2A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Робот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конструкцию роботов не накладывается ограничений, кроме использования комплектующих, которые могут повредить поверхность поля.</w:t>
      </w:r>
    </w:p>
    <w:p w:rsidR="00E10B2A" w:rsidRDefault="00E10B2A" w:rsidP="00E10B2A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2. Максимальные размеры робота 250х250х250 мм.</w:t>
      </w:r>
      <w:r>
        <w:t xml:space="preserve"> </w:t>
      </w:r>
      <w:r>
        <w:rPr>
          <w:sz w:val="28"/>
          <w:szCs w:val="28"/>
        </w:rPr>
        <w:t>Во время попытки робот не должен менять свои размеры.</w:t>
      </w:r>
    </w:p>
    <w:p w:rsidR="00E10B2A" w:rsidRDefault="00E10B2A" w:rsidP="00E10B2A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3. Робот должен быть автономным.</w:t>
      </w:r>
    </w:p>
    <w:p w:rsidR="00E10B2A" w:rsidRDefault="00E10B2A" w:rsidP="00E10B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Разрешается использовать робота, участвовавшего в «</w:t>
      </w:r>
      <w:proofErr w:type="spellStart"/>
      <w:r>
        <w:rPr>
          <w:sz w:val="28"/>
          <w:szCs w:val="28"/>
        </w:rPr>
        <w:t>Кегельринге</w:t>
      </w:r>
      <w:proofErr w:type="spellEnd"/>
      <w:r>
        <w:rPr>
          <w:sz w:val="28"/>
          <w:szCs w:val="28"/>
        </w:rPr>
        <w:t>-КВАДРО», после реконструкции и перепрограммирования. При сборке робота нельзя пользоваться инструкциями, как текстовыми, так и в виде иллюстраций.</w:t>
      </w:r>
    </w:p>
    <w:p w:rsidR="00E10B2A" w:rsidRDefault="00E10B2A" w:rsidP="00E10B2A">
      <w:pPr>
        <w:shd w:val="clear" w:color="auto" w:fill="FFFFFF"/>
        <w:ind w:firstLine="540"/>
        <w:rPr>
          <w:sz w:val="28"/>
          <w:szCs w:val="28"/>
        </w:rPr>
      </w:pPr>
    </w:p>
    <w:p w:rsidR="00E10B2A" w:rsidRDefault="00E10B2A" w:rsidP="00E10B2A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победителя и призеров</w:t>
      </w:r>
    </w:p>
    <w:p w:rsidR="00E10B2A" w:rsidRDefault="00E10B2A" w:rsidP="00E10B2A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52"/>
          <w:sz w:val="28"/>
          <w:szCs w:val="28"/>
        </w:rPr>
        <w:t xml:space="preserve"> Окончание выполнения задания фиксируется, когда ведущие колеса робота коснутся линии финиша.</w:t>
      </w:r>
    </w:p>
    <w:p w:rsidR="00E10B2A" w:rsidRDefault="00E10B2A" w:rsidP="00E10B2A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2. Команда, преодолевшая объявленную судьей дистанцию полностью, получает максимально возможное количество баллов.</w:t>
      </w:r>
    </w:p>
    <w:p w:rsidR="00E10B2A" w:rsidRDefault="00E10B2A" w:rsidP="00E10B2A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3. Если во время попытки робот сойдет с линии, т.е. окажется всеми колесами с одной стороны линии или неправильно повернет на перекрестке, то в зачет принимается:</w:t>
      </w:r>
    </w:p>
    <w:p w:rsidR="00E10B2A" w:rsidRDefault="00E10B2A" w:rsidP="0017052D">
      <w:pPr>
        <w:pStyle w:val="Style33"/>
        <w:widowControl/>
        <w:numPr>
          <w:ilvl w:val="0"/>
          <w:numId w:val="3"/>
        </w:numPr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время до съезда с линии или с заданного маршрута;</w:t>
      </w:r>
    </w:p>
    <w:p w:rsidR="00E10B2A" w:rsidRDefault="00E10B2A" w:rsidP="0017052D">
      <w:pPr>
        <w:pStyle w:val="Style33"/>
        <w:widowControl/>
        <w:numPr>
          <w:ilvl w:val="0"/>
          <w:numId w:val="3"/>
        </w:numPr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баллы, заработанные за правильное прохождение перекрестков, в соответствии с цветом метки – 10 баллов за каждый;</w:t>
      </w:r>
    </w:p>
    <w:p w:rsidR="00E10B2A" w:rsidRDefault="00E10B2A" w:rsidP="0017052D">
      <w:pPr>
        <w:pStyle w:val="Style33"/>
        <w:widowControl/>
        <w:numPr>
          <w:ilvl w:val="0"/>
          <w:numId w:val="3"/>
        </w:numPr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баллы, заработанные за правильное прохождение участка от одного перекрестка до другого – 5 баллов за каждый;</w:t>
      </w:r>
    </w:p>
    <w:p w:rsidR="00E10B2A" w:rsidRDefault="00E10B2A" w:rsidP="0017052D">
      <w:pPr>
        <w:pStyle w:val="Style33"/>
        <w:widowControl/>
        <w:numPr>
          <w:ilvl w:val="0"/>
          <w:numId w:val="3"/>
        </w:numPr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баллы за пересечение финишной линии – 10 баллов.</w:t>
      </w:r>
    </w:p>
    <w:p w:rsidR="00E10B2A" w:rsidRDefault="00E10B2A" w:rsidP="00E10B2A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 Баллы за участок начисляются только в том случае, если он полностью преодолен роботом.</w:t>
      </w:r>
    </w:p>
    <w:p w:rsidR="00E10B2A" w:rsidRDefault="00E10B2A" w:rsidP="00E10B2A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5. В зачет принимаются суммарные результаты попыток: сумма баллов и сумма времени.</w:t>
      </w:r>
    </w:p>
    <w:p w:rsidR="00E10B2A" w:rsidRDefault="00E10B2A" w:rsidP="00E10B2A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6. Победителем объявляется команда, получившая наибольшее количество баллов и преодолевшая </w:t>
      </w:r>
      <w:r>
        <w:rPr>
          <w:rStyle w:val="FontStyle52"/>
          <w:b/>
          <w:sz w:val="28"/>
          <w:szCs w:val="28"/>
        </w:rPr>
        <w:t>всю дистанцию</w:t>
      </w:r>
      <w:r>
        <w:rPr>
          <w:rStyle w:val="FontStyle52"/>
          <w:sz w:val="28"/>
          <w:szCs w:val="28"/>
        </w:rPr>
        <w:t xml:space="preserve"> за наименьшее время.</w:t>
      </w:r>
    </w:p>
    <w:p w:rsidR="00E10B2A" w:rsidRDefault="00E10B2A" w:rsidP="00E10B2A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7. Для команд с равными результатами назначаются дополнительные попытки.</w:t>
      </w:r>
    </w:p>
    <w:p w:rsidR="00E10B2A" w:rsidRDefault="00E10B2A" w:rsidP="00E10B2A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</w:p>
    <w:p w:rsidR="00E10B2A" w:rsidRDefault="00E10B2A" w:rsidP="00E10B2A">
      <w:pPr>
        <w:shd w:val="clear" w:color="auto" w:fill="FFFFFF"/>
        <w:ind w:firstLine="540"/>
      </w:pPr>
    </w:p>
    <w:p w:rsidR="00E10B2A" w:rsidRDefault="00E10B2A" w:rsidP="00E10B2A">
      <w:pPr>
        <w:ind w:firstLine="540"/>
      </w:pPr>
    </w:p>
    <w:p w:rsidR="00E10B2A" w:rsidRDefault="00E10B2A" w:rsidP="00E10B2A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E10B2A" w:rsidRDefault="00E10B2A" w:rsidP="00E10B2A">
      <w:pPr>
        <w:rPr>
          <w:color w:val="7030A0"/>
        </w:rPr>
      </w:pPr>
    </w:p>
    <w:p w:rsidR="00E10B2A" w:rsidRDefault="00E10B2A" w:rsidP="00E10B2A">
      <w:pPr>
        <w:jc w:val="right"/>
        <w:rPr>
          <w:color w:val="7030A0"/>
          <w:sz w:val="28"/>
          <w:szCs w:val="28"/>
        </w:rPr>
      </w:pPr>
    </w:p>
    <w:p w:rsidR="00E10B2A" w:rsidRDefault="00E10B2A" w:rsidP="00E10B2A">
      <w:pPr>
        <w:jc w:val="right"/>
        <w:rPr>
          <w:color w:val="7030A0"/>
          <w:sz w:val="28"/>
          <w:szCs w:val="28"/>
        </w:rPr>
      </w:pPr>
    </w:p>
    <w:p w:rsidR="00E10B2A" w:rsidRDefault="00E10B2A" w:rsidP="00E10B2A">
      <w:pPr>
        <w:jc w:val="right"/>
        <w:rPr>
          <w:color w:val="7030A0"/>
          <w:sz w:val="28"/>
          <w:szCs w:val="28"/>
        </w:rPr>
      </w:pPr>
    </w:p>
    <w:p w:rsidR="00E10B2A" w:rsidRDefault="00E10B2A" w:rsidP="00E10B2A">
      <w:pPr>
        <w:jc w:val="right"/>
        <w:rPr>
          <w:color w:val="7030A0"/>
          <w:sz w:val="28"/>
          <w:szCs w:val="28"/>
        </w:rPr>
      </w:pPr>
    </w:p>
    <w:p w:rsidR="00E10B2A" w:rsidRDefault="00E10B2A" w:rsidP="00E10B2A">
      <w:pPr>
        <w:jc w:val="right"/>
        <w:rPr>
          <w:color w:val="7030A0"/>
          <w:sz w:val="28"/>
          <w:szCs w:val="28"/>
        </w:rPr>
      </w:pPr>
    </w:p>
    <w:p w:rsidR="00D525DC" w:rsidRDefault="00D525DC"/>
    <w:sectPr w:rsidR="00D525DC" w:rsidSect="0017052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2E"/>
    <w:multiLevelType w:val="multilevel"/>
    <w:tmpl w:val="4A90E780"/>
    <w:lvl w:ilvl="0">
      <w:start w:val="4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16D2B3E"/>
    <w:multiLevelType w:val="hybridMultilevel"/>
    <w:tmpl w:val="65468336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91A28B8"/>
    <w:multiLevelType w:val="hybridMultilevel"/>
    <w:tmpl w:val="C48A609A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29"/>
    <w:rsid w:val="0017052D"/>
    <w:rsid w:val="005B6576"/>
    <w:rsid w:val="00CA12B2"/>
    <w:rsid w:val="00D525DC"/>
    <w:rsid w:val="00E10B2A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2A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E10B2A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E10B2A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E10B2A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E10B2A"/>
    <w:pPr>
      <w:spacing w:line="178" w:lineRule="exact"/>
      <w:ind w:firstLine="1390"/>
    </w:pPr>
  </w:style>
  <w:style w:type="paragraph" w:customStyle="1" w:styleId="Style13">
    <w:name w:val="Style13"/>
    <w:basedOn w:val="a"/>
    <w:uiPriority w:val="99"/>
    <w:rsid w:val="00E10B2A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E10B2A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E10B2A"/>
    <w:pPr>
      <w:jc w:val="center"/>
    </w:pPr>
  </w:style>
  <w:style w:type="paragraph" w:customStyle="1" w:styleId="Style22">
    <w:name w:val="Style22"/>
    <w:basedOn w:val="a"/>
    <w:uiPriority w:val="99"/>
    <w:rsid w:val="00E10B2A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E10B2A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E10B2A"/>
  </w:style>
  <w:style w:type="paragraph" w:customStyle="1" w:styleId="Style25">
    <w:name w:val="Style25"/>
    <w:basedOn w:val="a"/>
    <w:uiPriority w:val="99"/>
    <w:rsid w:val="00E10B2A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E10B2A"/>
    <w:pPr>
      <w:spacing w:line="331" w:lineRule="exact"/>
      <w:jc w:val="both"/>
    </w:pPr>
  </w:style>
  <w:style w:type="character" w:customStyle="1" w:styleId="FontStyle48">
    <w:name w:val="Font Style48"/>
    <w:uiPriority w:val="99"/>
    <w:rsid w:val="00E10B2A"/>
    <w:rPr>
      <w:rFonts w:ascii="Garamond" w:hAnsi="Garamond" w:cs="Garamond" w:hint="default"/>
      <w:i/>
      <w:iCs/>
      <w:spacing w:val="10"/>
      <w:sz w:val="14"/>
      <w:szCs w:val="14"/>
    </w:rPr>
  </w:style>
  <w:style w:type="character" w:customStyle="1" w:styleId="FontStyle49">
    <w:name w:val="Font Style49"/>
    <w:uiPriority w:val="99"/>
    <w:rsid w:val="00E10B2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E10B2A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E10B2A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uiPriority w:val="99"/>
    <w:rsid w:val="00E10B2A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2A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E10B2A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E10B2A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E10B2A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E10B2A"/>
    <w:pPr>
      <w:spacing w:line="178" w:lineRule="exact"/>
      <w:ind w:firstLine="1390"/>
    </w:pPr>
  </w:style>
  <w:style w:type="paragraph" w:customStyle="1" w:styleId="Style13">
    <w:name w:val="Style13"/>
    <w:basedOn w:val="a"/>
    <w:uiPriority w:val="99"/>
    <w:rsid w:val="00E10B2A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E10B2A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E10B2A"/>
    <w:pPr>
      <w:jc w:val="center"/>
    </w:pPr>
  </w:style>
  <w:style w:type="paragraph" w:customStyle="1" w:styleId="Style22">
    <w:name w:val="Style22"/>
    <w:basedOn w:val="a"/>
    <w:uiPriority w:val="99"/>
    <w:rsid w:val="00E10B2A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E10B2A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E10B2A"/>
  </w:style>
  <w:style w:type="paragraph" w:customStyle="1" w:styleId="Style25">
    <w:name w:val="Style25"/>
    <w:basedOn w:val="a"/>
    <w:uiPriority w:val="99"/>
    <w:rsid w:val="00E10B2A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E10B2A"/>
    <w:pPr>
      <w:spacing w:line="331" w:lineRule="exact"/>
      <w:jc w:val="both"/>
    </w:pPr>
  </w:style>
  <w:style w:type="character" w:customStyle="1" w:styleId="FontStyle48">
    <w:name w:val="Font Style48"/>
    <w:uiPriority w:val="99"/>
    <w:rsid w:val="00E10B2A"/>
    <w:rPr>
      <w:rFonts w:ascii="Garamond" w:hAnsi="Garamond" w:cs="Garamond" w:hint="default"/>
      <w:i/>
      <w:iCs/>
      <w:spacing w:val="10"/>
      <w:sz w:val="14"/>
      <w:szCs w:val="14"/>
    </w:rPr>
  </w:style>
  <w:style w:type="character" w:customStyle="1" w:styleId="FontStyle49">
    <w:name w:val="Font Style49"/>
    <w:uiPriority w:val="99"/>
    <w:rsid w:val="00E10B2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E10B2A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E10B2A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uiPriority w:val="99"/>
    <w:rsid w:val="00E10B2A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5</cp:revision>
  <dcterms:created xsi:type="dcterms:W3CDTF">2017-10-31T13:36:00Z</dcterms:created>
  <dcterms:modified xsi:type="dcterms:W3CDTF">2017-11-02T11:45:00Z</dcterms:modified>
</cp:coreProperties>
</file>