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86" w:rsidRPr="00F27F86" w:rsidRDefault="00F27F86" w:rsidP="00F27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  <w:r w:rsidRPr="00F27F8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Совет при президенте по стратегическому развитию и национальным проектам в ближайшее время рассмотрит один из самых масштабных нацпроектов "Образование", рассчитанный на шесть лет. В него войдут девять федеральных проектов, на их основе регионы должны привести в соответствие свои отраслевые программы образования. </w:t>
      </w:r>
    </w:p>
    <w:p w:rsidR="00F27F86" w:rsidRPr="00F27F86" w:rsidRDefault="00F27F86" w:rsidP="00F27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  <w:r w:rsidRPr="00F27F86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Первое и важнейшее направление </w:t>
      </w:r>
      <w:proofErr w:type="gramStart"/>
      <w:r w:rsidRPr="00F27F86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-ф</w:t>
      </w:r>
      <w:proofErr w:type="gramEnd"/>
      <w:r w:rsidRPr="00F27F86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едеральный проект "Современная школа"</w:t>
      </w:r>
      <w:r w:rsidRPr="00F27F8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включает обновление материально-технической базы, строительство новых школ, полную ликвидацию третьей смены, создание на селе сети из 25 </w:t>
      </w:r>
      <w:proofErr w:type="spellStart"/>
      <w:r w:rsidRPr="00F27F8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пилотных</w:t>
      </w:r>
      <w:proofErr w:type="spellEnd"/>
      <w:r w:rsidRPr="00F27F8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школ нового типа, внедрение новых методов обучения, обновление образовательных программ.</w:t>
      </w:r>
    </w:p>
    <w:p w:rsidR="00F27F86" w:rsidRPr="00F27F86" w:rsidRDefault="00F27F86" w:rsidP="00F27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  <w:r w:rsidRPr="00F27F8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Например, серьезно обновится предмет "Технология": уроки по нему будут </w:t>
      </w:r>
      <w:proofErr w:type="gramStart"/>
      <w:r w:rsidRPr="00F27F8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проходить</w:t>
      </w:r>
      <w:proofErr w:type="gramEnd"/>
      <w:r w:rsidRPr="00F27F8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в том числе в детских технопарках. Цель поставлена - Россия должна войти в число 10 ведущих стран мира по качеству общего образования. Пока же, как показывает международное исследование PISA, мы находимся на 34-36-м месте.</w:t>
      </w:r>
    </w:p>
    <w:p w:rsidR="00F27F86" w:rsidRPr="00F27F86" w:rsidRDefault="00F27F86" w:rsidP="00F27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  <w:r w:rsidRPr="00F27F86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Второй федеральный проект </w:t>
      </w:r>
      <w:r w:rsidRPr="00F27F8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- </w:t>
      </w:r>
      <w:r w:rsidRPr="00F27F86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"Успех каждого ребенка".</w:t>
      </w:r>
      <w:r w:rsidRPr="00F27F8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Это, в первую очередь, дополнительное образование, профориентация и поддержка талантливых детей. Планируется, что детские технопарки "</w:t>
      </w:r>
      <w:proofErr w:type="spellStart"/>
      <w:r w:rsidRPr="00F27F8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Кванториум</w:t>
      </w:r>
      <w:proofErr w:type="spellEnd"/>
      <w:r w:rsidRPr="00F27F8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" появятся в каждом регионе. Кроме того, в каждом субъекте РФ к 2024 году будут созданы центры выявления и поддержки талантов. Они будут учитывать опыт образовательного фонда "Талант и успех" - сочинского "Сириуса". Также будет создано не менее 100 центров развития современных компетенций детей на базе университетов.</w:t>
      </w:r>
    </w:p>
    <w:p w:rsidR="00F27F86" w:rsidRPr="00F27F86" w:rsidRDefault="00F27F86" w:rsidP="00F27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  <w:r w:rsidRPr="00F27F8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"С сентября этого года мы запускаем большой </w:t>
      </w:r>
      <w:proofErr w:type="spellStart"/>
      <w:r w:rsidRPr="00F27F8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профориентационный</w:t>
      </w:r>
      <w:proofErr w:type="spellEnd"/>
      <w:r w:rsidRPr="00F27F8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проект "Билет в будущее", рассчитанный на школьников 6-11 классов, - рассказала Ольга Васильева. - Поддержка ранней профориентации должна идти регионам через субсидии. Это большие деньги, такие же, как и "</w:t>
      </w:r>
      <w:proofErr w:type="spellStart"/>
      <w:r w:rsidRPr="00F27F8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Кванториумы</w:t>
      </w:r>
      <w:proofErr w:type="spellEnd"/>
      <w:r w:rsidRPr="00F27F8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" - около миллиарда рублей в год".</w:t>
      </w:r>
    </w:p>
    <w:p w:rsidR="00F27F86" w:rsidRPr="00F27F86" w:rsidRDefault="00F27F86" w:rsidP="00F27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  <w:r w:rsidRPr="00F27F86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Третий проект -</w:t>
      </w:r>
      <w:r w:rsidRPr="00F27F8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F27F86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"Современные родители".</w:t>
      </w:r>
      <w:r w:rsidRPr="00F27F8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Будет создан единый федеральный портал для мам и пап, где они смогут получить консультацию, связаться с педагогами, получить психологическую помощь. К 2024 году во всех регионах начнут работу центры скорой психолого-педагогической помощи родителям: на это некоммерческим организациям будут </w:t>
      </w:r>
      <w:r w:rsidRPr="00F27F8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lastRenderedPageBreak/>
        <w:t>выделяться субсидии. Пока, по словам Ольги Васильевой, в России работает около ста таких мини-центров.</w:t>
      </w:r>
    </w:p>
    <w:p w:rsidR="00F27F86" w:rsidRPr="00F27F86" w:rsidRDefault="00F27F86" w:rsidP="00F27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  <w:r w:rsidRPr="00F27F86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Четвертый </w:t>
      </w:r>
      <w:r w:rsidRPr="00F27F8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- </w:t>
      </w:r>
      <w:r w:rsidRPr="00F27F86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"Цифровая образовательная среда".</w:t>
      </w:r>
      <w:r w:rsidRPr="00F27F8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Его первая часть - техническая: школам нужен высокоскоростной интернет, электронные журналы, дневники, бухгалтерия, системы прохода и питания по электронным карточкам. Вторая часть - Российская электронная школа, которая станет помощником учителю: виртуальные библиотеки, музеи, </w:t>
      </w:r>
      <w:proofErr w:type="spellStart"/>
      <w:r w:rsidRPr="00F27F8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онлайн-курсы</w:t>
      </w:r>
      <w:proofErr w:type="spellEnd"/>
      <w:r w:rsidRPr="00F27F8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, 3D-лаборатории. Кроме того, в России впервые будет создан Центр цифровой трансформации образования, в котором будет идти аналитическая, организационная и экспертная работа в этой области.</w:t>
      </w:r>
    </w:p>
    <w:p w:rsidR="00F27F86" w:rsidRPr="00F27F86" w:rsidRDefault="00F27F86" w:rsidP="00F27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  <w:r w:rsidRPr="00F27F86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Пятый - Федеральный проект</w:t>
      </w:r>
      <w:r w:rsidRPr="00F27F8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F27F86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"Учитель будущего".</w:t>
      </w:r>
      <w:r w:rsidRPr="00F27F8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По словам Васильевой, это во многом ключевой проект: не менее половины учителей должны пройти переподготовку. Национальная система учительского роста предполагает и новую систему карьерного роста. То есть не </w:t>
      </w:r>
      <w:proofErr w:type="gramStart"/>
      <w:r w:rsidRPr="00F27F8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вертикальную</w:t>
      </w:r>
      <w:proofErr w:type="gramEnd"/>
      <w:r w:rsidRPr="00F27F8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: учитель-директор-завуч, а горизонтальную. Сейчас в образовательной среде обсуждаются новые должности педагогических работников, отражающие их профессиональные успехи, например, учитель-мастер, учитель-наставник. Но существующую систему повышения квалификации учителей никто "ломать" не собирается: ее приведут к "общему знаменателю", чтобы она работала на нацпроекты.</w:t>
      </w:r>
    </w:p>
    <w:p w:rsidR="00F27F86" w:rsidRPr="00F27F86" w:rsidRDefault="00F27F86" w:rsidP="00F27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  <w:r w:rsidRPr="00F27F86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Шестой - федеральный проект</w:t>
      </w:r>
      <w:r w:rsidRPr="00F27F8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F27F86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"Молодые профессионалы"</w:t>
      </w:r>
      <w:r w:rsidRPr="00F27F8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направлен на модернизацию профобразования. В его рамках пройдет мировой чемпионат по профессиональному мастерству по стандартам </w:t>
      </w:r>
      <w:proofErr w:type="spellStart"/>
      <w:r w:rsidRPr="00F27F8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Worldskills</w:t>
      </w:r>
      <w:proofErr w:type="spellEnd"/>
      <w:r w:rsidRPr="00F27F8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в 2019 году в Казани. Также к 31 декабря 2024 года будет создана сеть из 100 межрегиональных центров опережающей профессиональной подготовки и 5000 мастерских с современной материально-технической базой.</w:t>
      </w:r>
    </w:p>
    <w:p w:rsidR="00F27F86" w:rsidRPr="00F27F86" w:rsidRDefault="00F27F86" w:rsidP="00F27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  <w:r w:rsidRPr="00F27F8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Цель - поднять престиж рабочих профессий, чтобы выпускники колледжей и техникумов могли работать на самых продвинутых производствах.</w:t>
      </w:r>
    </w:p>
    <w:p w:rsidR="00F27F86" w:rsidRPr="00F27F86" w:rsidRDefault="00F27F86" w:rsidP="00F27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  <w:r w:rsidRPr="00F27F86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Седьмой проект</w:t>
      </w:r>
      <w:r w:rsidRPr="00F27F8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- </w:t>
      </w:r>
      <w:r w:rsidRPr="00F27F86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"Новые возможности для каждого"</w:t>
      </w:r>
      <w:r w:rsidRPr="00F27F8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позволит непрерывно учиться абсолютно всем, даже уже работающим людям. Для этого создается единая платформа-навигатор по доступным курсам и программам, в том числе </w:t>
      </w:r>
      <w:proofErr w:type="spellStart"/>
      <w:r w:rsidRPr="00F27F8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lastRenderedPageBreak/>
        <w:t>онлайн-курсам</w:t>
      </w:r>
      <w:proofErr w:type="spellEnd"/>
      <w:r w:rsidRPr="00F27F8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. К 2024 году число пользователей платформы достигнет 1,2 </w:t>
      </w:r>
      <w:proofErr w:type="spellStart"/>
      <w:proofErr w:type="gramStart"/>
      <w:r w:rsidRPr="00F27F8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млн</w:t>
      </w:r>
      <w:proofErr w:type="spellEnd"/>
      <w:proofErr w:type="gramEnd"/>
      <w:r w:rsidRPr="00F27F8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человек. За этот проект отвечает Министерство науки и высшего образования.</w:t>
      </w:r>
    </w:p>
    <w:p w:rsidR="00F27F86" w:rsidRPr="00F27F86" w:rsidRDefault="00F27F86" w:rsidP="00F27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  <w:r w:rsidRPr="00F27F8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А вот за </w:t>
      </w:r>
      <w:r w:rsidRPr="00F27F86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восьмой проект</w:t>
      </w:r>
      <w:r w:rsidRPr="00F27F8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- </w:t>
      </w:r>
      <w:r w:rsidRPr="00F27F86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"Социальная активность"</w:t>
      </w:r>
      <w:r w:rsidRPr="00F27F8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- ответственна </w:t>
      </w:r>
      <w:proofErr w:type="spellStart"/>
      <w:r w:rsidRPr="00F27F8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Росмолодежь</w:t>
      </w:r>
      <w:proofErr w:type="spellEnd"/>
      <w:r w:rsidRPr="00F27F8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. Будет сформирована сеть центров поддержки добровольчества, лучшие волонтерские проекты смогут ежегодно участвовать в конкурсе на получение грантов. </w:t>
      </w:r>
      <w:r w:rsidRPr="00F27F86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Девятый </w:t>
      </w:r>
      <w:r w:rsidRPr="00F27F8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- </w:t>
      </w:r>
      <w:r w:rsidRPr="00F27F86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"Повышение конкурентоспособности российского высшего образования".</w:t>
      </w:r>
      <w:r w:rsidRPr="00F27F8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В нем уже известные проекты: "Вузы как центры пространства создания инноваций", "Современная цифровая образовательная среда в Российской Федерации", "Экспорт российского образования".</w:t>
      </w:r>
    </w:p>
    <w:sectPr w:rsidR="00F27F86" w:rsidRPr="00F27F86" w:rsidSect="000B39D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EB7" w:rsidRDefault="00B16EB7" w:rsidP="00F27F86">
      <w:pPr>
        <w:spacing w:after="0" w:line="240" w:lineRule="auto"/>
      </w:pPr>
      <w:r>
        <w:separator/>
      </w:r>
    </w:p>
  </w:endnote>
  <w:endnote w:type="continuationSeparator" w:id="0">
    <w:p w:rsidR="00B16EB7" w:rsidRDefault="00B16EB7" w:rsidP="00F2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93074"/>
      <w:docPartObj>
        <w:docPartGallery w:val="Page Numbers (Bottom of Page)"/>
        <w:docPartUnique/>
      </w:docPartObj>
    </w:sdtPr>
    <w:sdtContent>
      <w:p w:rsidR="00F27F86" w:rsidRDefault="00F27F86">
        <w:pPr>
          <w:pStyle w:val="a9"/>
          <w:jc w:val="right"/>
        </w:pPr>
        <w:fldSimple w:instr=" PAGE   \* MERGEFORMAT ">
          <w:r w:rsidR="00B8593A">
            <w:rPr>
              <w:noProof/>
            </w:rPr>
            <w:t>2</w:t>
          </w:r>
        </w:fldSimple>
      </w:p>
    </w:sdtContent>
  </w:sdt>
  <w:p w:rsidR="00F27F86" w:rsidRDefault="00F27F8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EB7" w:rsidRDefault="00B16EB7" w:rsidP="00F27F86">
      <w:pPr>
        <w:spacing w:after="0" w:line="240" w:lineRule="auto"/>
      </w:pPr>
      <w:r>
        <w:separator/>
      </w:r>
    </w:p>
  </w:footnote>
  <w:footnote w:type="continuationSeparator" w:id="0">
    <w:p w:rsidR="00B16EB7" w:rsidRDefault="00B16EB7" w:rsidP="00F27F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F86"/>
    <w:rsid w:val="000B39D3"/>
    <w:rsid w:val="001B62B6"/>
    <w:rsid w:val="00B16EB7"/>
    <w:rsid w:val="00B8593A"/>
    <w:rsid w:val="00D44CF5"/>
    <w:rsid w:val="00F2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F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F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27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7F86"/>
  </w:style>
  <w:style w:type="paragraph" w:styleId="a9">
    <w:name w:val="footer"/>
    <w:basedOn w:val="a"/>
    <w:link w:val="aa"/>
    <w:uiPriority w:val="99"/>
    <w:unhideWhenUsed/>
    <w:rsid w:val="00F27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7F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0301">
          <w:marLeft w:val="0"/>
          <w:marRight w:val="171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39847">
                  <w:marLeft w:val="0"/>
                  <w:marRight w:val="0"/>
                  <w:marTop w:val="12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2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96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121280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873">
          <w:marLeft w:val="171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0385">
                  <w:marLeft w:val="0"/>
                  <w:marRight w:val="0"/>
                  <w:marTop w:val="12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650169">
          <w:marLeft w:val="0"/>
          <w:marRight w:val="171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36572">
                  <w:marLeft w:val="0"/>
                  <w:marRight w:val="0"/>
                  <w:marTop w:val="12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0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393159">
          <w:marLeft w:val="0"/>
          <w:marRight w:val="0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2019-02-18T19:54:00Z</cp:lastPrinted>
  <dcterms:created xsi:type="dcterms:W3CDTF">2019-02-18T19:09:00Z</dcterms:created>
  <dcterms:modified xsi:type="dcterms:W3CDTF">2019-02-18T19:55:00Z</dcterms:modified>
</cp:coreProperties>
</file>