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0593" w:rsidRDefault="00F3350E" w:rsidP="00F3350E">
      <w:pPr>
        <w:ind w:left="-426"/>
      </w:pPr>
      <w:r w:rsidRPr="00F3350E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pt;height:682.35pt" o:ole="">
            <v:imagedata r:id="rId5" o:title=""/>
          </v:shape>
          <o:OLEObject Type="Embed" ProgID="AcroExch.Document.DC" ShapeID="_x0000_i1025" DrawAspect="Content" ObjectID="_1619425608" r:id="rId6"/>
        </w:object>
      </w:r>
    </w:p>
    <w:p w:rsidR="00F3350E" w:rsidRDefault="00F3350E" w:rsidP="00F3350E">
      <w:pPr>
        <w:ind w:left="-426"/>
      </w:pP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действующими с 2014 года (далее - Правила).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следующих классах моделей: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50E" w:rsidRPr="00222C5F" w:rsidRDefault="00F3350E" w:rsidP="00F33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на продолжительность полета с парашютом 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50E" w:rsidRPr="00222C5F" w:rsidRDefault="00F3350E" w:rsidP="00F3350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со стримером  на продолжительность полета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50E" w:rsidRPr="00222C5F" w:rsidRDefault="00F3350E" w:rsidP="00F33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Модели ракет с ротором на продолжительность полета -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5.3. Подготовка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(транспорт, оборудование старта, подготовка документации, медицинское обслуживание, награждение) возлагается на МБУДО </w:t>
      </w:r>
      <w:r w:rsidRPr="00222C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ГЦРиНТТДиЮ</w:t>
      </w:r>
      <w:r w:rsidRPr="00222C5F">
        <w:rPr>
          <w:rFonts w:ascii="Times New Roman" w:hAnsi="Times New Roman" w:cs="Times New Roman"/>
          <w:sz w:val="24"/>
          <w:szCs w:val="24"/>
        </w:rPr>
        <w:t>» и Тульскую областную общественную организацию «Федерация авиамодельного спорта»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222C5F">
        <w:rPr>
          <w:rFonts w:ascii="Times New Roman" w:hAnsi="Times New Roman" w:cs="Times New Roman"/>
          <w:sz w:val="24"/>
          <w:szCs w:val="24"/>
        </w:rPr>
        <w:t>.</w:t>
      </w: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5.4. Непосредственное проведение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(стартов), утверждение спортивно-технических результатов, составление отчета о </w:t>
      </w:r>
      <w:r w:rsidRPr="00BE2BFC">
        <w:rPr>
          <w:rFonts w:ascii="Times New Roman" w:eastAsia="Times New Roman" w:hAnsi="Times New Roman" w:cs="Times New Roman"/>
          <w:bCs/>
          <w:sz w:val="24"/>
          <w:szCs w:val="24"/>
        </w:rPr>
        <w:t>Первенстве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судейскую коллегию. Судейская коллегия утверждается организационным комитетом, формируемым МБУДО </w:t>
      </w:r>
      <w:r w:rsidRPr="00222C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ГЦРиНТТДиЮ</w:t>
      </w:r>
      <w:r w:rsidRPr="00222C5F">
        <w:rPr>
          <w:rFonts w:ascii="Times New Roman" w:hAnsi="Times New Roman" w:cs="Times New Roman"/>
          <w:sz w:val="24"/>
          <w:szCs w:val="24"/>
        </w:rPr>
        <w:t xml:space="preserve">» и Тульской областной общественной организацией «Федерация авиамодельного спорта» за 10 дней до проведения </w:t>
      </w:r>
      <w:r>
        <w:rPr>
          <w:rFonts w:ascii="Times New Roman" w:hAnsi="Times New Roman" w:cs="Times New Roman"/>
          <w:sz w:val="24"/>
          <w:szCs w:val="24"/>
        </w:rPr>
        <w:t>Первенства</w:t>
      </w:r>
      <w:r w:rsidRPr="00222C5F">
        <w:rPr>
          <w:rFonts w:ascii="Times New Roman" w:hAnsi="Times New Roman" w:cs="Times New Roman"/>
          <w:sz w:val="24"/>
          <w:szCs w:val="24"/>
        </w:rPr>
        <w:t>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6. Меры безопасности</w:t>
      </w: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6.1. В целях обеспечения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 зрителей и участников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оборудованных площадках в соответствии с Правилами.</w:t>
      </w: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6.2. Тренер-руководитель несет ответственность за жизнь, здоровье детей в пути следования к месту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 обратно, во время тренировок, предшествующих официальным стартам, ремонта моделей, а также тренировок в местах, не предусмотренных для этих целей.</w:t>
      </w: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6.3. В случае плохих погодных условий решение о проведении</w:t>
      </w:r>
      <w:r w:rsidRPr="006A168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переносе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будет принято на месте, путем совещания прибывших руководителей команд.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Первенства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8E">
        <w:rPr>
          <w:rFonts w:ascii="Times New Roman" w:eastAsia="Times New Roman" w:hAnsi="Times New Roman" w:cs="Times New Roman"/>
          <w:b/>
          <w:sz w:val="24"/>
          <w:szCs w:val="24"/>
        </w:rPr>
        <w:t>с 10.30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на аэродроме в п.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Мясново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 </w:t>
      </w:r>
    </w:p>
    <w:p w:rsidR="00F3350E" w:rsidRPr="006A168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7.2. Регистрация команд, прибывших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ода 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с 10.00 до 10.30.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Справки по телефону: 8(4872)</w:t>
      </w:r>
      <w:r>
        <w:rPr>
          <w:rFonts w:ascii="Times New Roman" w:eastAsia="Times New Roman" w:hAnsi="Times New Roman" w:cs="Times New Roman"/>
          <w:sz w:val="24"/>
          <w:szCs w:val="24"/>
        </w:rPr>
        <w:t>47-16-29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, Гончарова Наталья Александровна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8. Технические требования к моделям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8.1. У моделей ракет классов S3А, S6А корпус, обтекатели и стабилизаторы должны быть изготовлены из бумаги, без применения синтетических смол (эпоксидных, фенолформальдегидных и других), допускается применение клея ПВА и нитролаков, а также изготовление стабилизаторов из древесных материалов. Диаметр модели должен быть не менее 40 мм на длине 50% от длины всей модели. Длина модели не менее  500 мм.</w:t>
      </w:r>
    </w:p>
    <w:p w:rsidR="00F3350E" w:rsidRPr="00222C5F" w:rsidRDefault="00F3350E" w:rsidP="00F335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8.2. Технические характеристики  моделей  должны соответствовать Правилам и настоящему Положению.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8.3. Для моделей ракет классов S3А, S6А, применяется ракетный двигатель с импульсом до 2,5 Н*с.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9. 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определение результатов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9.1. Перед началом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каждая модель должна пройти техническую комиссию, где будут промаркированы модели классов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 двигатели моделей.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9.2. 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будет проходить в трех стартовых зонах в три тура для моделей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Правилам).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9.3. Зачет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лично-командный. Личн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в классах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сумме времени полетов в трех турах моделей ракет. Командн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минимальной сумме мест, занятых членами команды.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 Максимальная фиксация времени полета для моделей класса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300 сек,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180 сек,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– 180 сек. Допускается изменение времени фиксации по решению судейской коллегии. В случае равенства максимального результата назначается дополнительный тур с временем фиксации на 60 сек больше максимального времени в данном классе.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9.5. Критерии оценки:</w:t>
      </w:r>
    </w:p>
    <w:p w:rsidR="00F3350E" w:rsidRPr="00222C5F" w:rsidRDefault="00F3350E" w:rsidP="00F335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стабильный, высокий результат полетов;</w:t>
      </w:r>
    </w:p>
    <w:p w:rsidR="00F3350E" w:rsidRPr="00222C5F" w:rsidRDefault="00F3350E" w:rsidP="00F335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материалов и технологий в конструировании и изготовлении моделей;</w:t>
      </w:r>
    </w:p>
    <w:p w:rsidR="00F3350E" w:rsidRPr="00222C5F" w:rsidRDefault="00F3350E" w:rsidP="00F335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безопасности;</w:t>
      </w:r>
    </w:p>
    <w:p w:rsidR="00F3350E" w:rsidRPr="00222C5F" w:rsidRDefault="00F3350E" w:rsidP="00F335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соответствие модели техническим требованиям;</w:t>
      </w:r>
    </w:p>
    <w:p w:rsidR="00F3350E" w:rsidRPr="00222C5F" w:rsidRDefault="00F3350E" w:rsidP="00F335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эстетичность модели.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При не полностью раскрытом парашюте или стримере полет продолжается (фиксируется) до «аварийной» посадки. Если система спасения не вышла полностью из корпуса модели в классах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,  не заработал ротор 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2C5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до приземления, полет считается аварийным и очки не засчитываются.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10. Порядок подачи заявок</w:t>
      </w: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10.1. Пред</w:t>
      </w:r>
      <w:r>
        <w:rPr>
          <w:rFonts w:ascii="Times New Roman" w:eastAsia="Times New Roman" w:hAnsi="Times New Roman" w:cs="Times New Roman"/>
          <w:sz w:val="24"/>
          <w:szCs w:val="24"/>
        </w:rPr>
        <w:t>варительная заявка на участие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риложение 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принимается на электронную почту </w:t>
      </w:r>
      <w:hyperlink r:id="rId7" w:history="1">
        <w:r w:rsidRPr="00E560F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gcrt.konkurs@tularegion.org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 15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ода.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10.2. При регистрации тренер-руководитель команды предоставляет в судейскую коллегию следующие документы:</w:t>
      </w:r>
    </w:p>
    <w:p w:rsidR="00F3350E" w:rsidRPr="00222C5F" w:rsidRDefault="00F3350E" w:rsidP="00F33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приказ о направлении команды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Первенство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50E" w:rsidRPr="00222C5F" w:rsidRDefault="00F3350E" w:rsidP="00F33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копии паспорт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или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о рождении участников команды;</w:t>
      </w:r>
    </w:p>
    <w:p w:rsidR="00F3350E" w:rsidRPr="00222C5F" w:rsidRDefault="00F3350E" w:rsidP="00F33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каждого участника команды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риложение 1);</w:t>
      </w:r>
    </w:p>
    <w:p w:rsidR="00F3350E" w:rsidRPr="00222C5F" w:rsidRDefault="00F3350E" w:rsidP="00F33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медицинскую справку о допуске участника к соревнованиям или классификационные зачетные книжки участников с отметкой врача о допуске  к соревнованиям;</w:t>
      </w:r>
    </w:p>
    <w:p w:rsidR="00F3350E" w:rsidRPr="00222C5F" w:rsidRDefault="00F3350E" w:rsidP="00F33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согласие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на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льзование персональных данных (П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риложение  2).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11. Награждение победителей и призеров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Первенства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11.1. Команда-победительница (1 место) и команды – призеры (2, 3 места) награждаются дипломами МБУДО «ГЦРиНТТДиЮ».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11.2. Участники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, занявшие призовые места в личном зачете, награждаются дипломами МБУДО «ГЦРиНТТДиЮ».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11.3. Командн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 личн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85">
        <w:rPr>
          <w:rFonts w:ascii="Times New Roman" w:eastAsia="Times New Roman" w:hAnsi="Times New Roman" w:cs="Times New Roman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в классах моделей, где приняло участие менее 4 команд и 3 участников, считаются не разыгранными.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11.4. Организаторы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возможность заинтересованным лицам учреждать специальные призы и осуществлять награждение.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 xml:space="preserve">12. Расходы на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Первенства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12.1. Проезд команд к месту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Первенства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и питание участников осуществляется за счет средств команд.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12.2. Обеспечение модельными ракетными двигателями производится за счет участников.</w:t>
      </w:r>
    </w:p>
    <w:p w:rsidR="00F3350E" w:rsidRPr="00222C5F" w:rsidRDefault="00F3350E" w:rsidP="00F3350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708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об 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Первенстве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Тулы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ракетомодельному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C3D7" wp14:editId="3B09D2D7">
                <wp:simplePos x="0" y="0"/>
                <wp:positionH relativeFrom="column">
                  <wp:posOffset>-311150</wp:posOffset>
                </wp:positionH>
                <wp:positionV relativeFrom="paragraph">
                  <wp:posOffset>94615</wp:posOffset>
                </wp:positionV>
                <wp:extent cx="2457450" cy="276225"/>
                <wp:effectExtent l="0" t="0" r="1143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50E" w:rsidRPr="004325EF" w:rsidRDefault="00F3350E" w:rsidP="00F335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5EF">
                              <w:rPr>
                                <w:rFonts w:ascii="Times New Roman" w:hAnsi="Times New Roman" w:cs="Times New Roman"/>
                              </w:rPr>
                              <w:t>На бланке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4C3D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4.5pt;margin-top:7.45pt;width:193.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">
                <v:textbox style="mso-fit-shape-to-text:t">
                  <w:txbxContent>
                    <w:p w:rsidR="00F3350E" w:rsidRPr="004325EF" w:rsidRDefault="00F3350E" w:rsidP="00F335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25EF">
                        <w:rPr>
                          <w:rFonts w:ascii="Times New Roman" w:hAnsi="Times New Roman" w:cs="Times New Roman"/>
                        </w:rPr>
                        <w:t>На бланке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>В главную судейскую коллегию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Первенства </w:t>
      </w:r>
      <w:r w:rsidRPr="00E23A41">
        <w:rPr>
          <w:rFonts w:ascii="Times New Roman" w:eastAsia="Times New Roman" w:hAnsi="Times New Roman" w:cs="Times New Roman"/>
          <w:i/>
          <w:sz w:val="24"/>
          <w:szCs w:val="24"/>
        </w:rPr>
        <w:t>города Тулы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>ракетомодельному</w:t>
      </w:r>
      <w:proofErr w:type="spellEnd"/>
      <w:r w:rsidRPr="00222C5F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спорту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ab/>
        <w:t>Прошу допустить спортсменов___________________________________________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 в соответствии с уставом)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0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3"/>
        <w:gridCol w:w="1385"/>
        <w:gridCol w:w="1759"/>
        <w:gridCol w:w="1120"/>
        <w:gridCol w:w="1424"/>
        <w:gridCol w:w="1466"/>
      </w:tblGrid>
      <w:tr w:rsidR="00F3350E" w:rsidRPr="00222C5F" w:rsidTr="003E6D88">
        <w:trPr>
          <w:trHeight w:val="540"/>
        </w:trPr>
        <w:tc>
          <w:tcPr>
            <w:tcW w:w="540" w:type="dxa"/>
            <w:vMerge w:val="restart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(свидетельство о рождении)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моделей</w:t>
            </w:r>
          </w:p>
        </w:tc>
      </w:tr>
      <w:tr w:rsidR="00F3350E" w:rsidRPr="00222C5F" w:rsidTr="003E6D88">
        <w:trPr>
          <w:trHeight w:val="420"/>
        </w:trPr>
        <w:tc>
          <w:tcPr>
            <w:tcW w:w="540" w:type="dxa"/>
            <w:vMerge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Команд-</w:t>
            </w:r>
            <w:proofErr w:type="spellStart"/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5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222C5F" w:rsidTr="003E6D88">
        <w:tc>
          <w:tcPr>
            <w:tcW w:w="54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3350E" w:rsidRPr="00222C5F" w:rsidRDefault="00F3350E" w:rsidP="003E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к участию в 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Первенстве </w:t>
      </w:r>
      <w:r w:rsidRPr="00E23A41">
        <w:rPr>
          <w:rFonts w:ascii="Times New Roman" w:eastAsia="Times New Roman" w:hAnsi="Times New Roman" w:cs="Times New Roman"/>
          <w:sz w:val="24"/>
          <w:szCs w:val="24"/>
        </w:rPr>
        <w:t>города Тулы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ракетомодельному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спорту: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Тренер-руководи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      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______________/_______________________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3350E" w:rsidRPr="00F35685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56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F35685">
        <w:rPr>
          <w:rFonts w:ascii="Times New Roman" w:eastAsia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F35685">
        <w:rPr>
          <w:rFonts w:ascii="Times New Roman" w:eastAsia="Times New Roman" w:hAnsi="Times New Roman" w:cs="Times New Roman"/>
          <w:sz w:val="18"/>
          <w:szCs w:val="18"/>
        </w:rPr>
        <w:t xml:space="preserve">       (расшифровка подписи полностью)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 2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об открытом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Первенстве </w:t>
      </w:r>
      <w:r w:rsidRPr="00E23A41">
        <w:rPr>
          <w:rFonts w:ascii="Times New Roman" w:eastAsia="Times New Roman" w:hAnsi="Times New Roman" w:cs="Times New Roman"/>
          <w:sz w:val="24"/>
          <w:szCs w:val="24"/>
        </w:rPr>
        <w:t>города Тулы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22C5F">
        <w:rPr>
          <w:rFonts w:ascii="Times New Roman" w:eastAsia="Times New Roman" w:hAnsi="Times New Roman" w:cs="Times New Roman"/>
          <w:sz w:val="24"/>
          <w:szCs w:val="24"/>
        </w:rPr>
        <w:t>ракетомодельному</w:t>
      </w:r>
      <w:proofErr w:type="spellEnd"/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left="425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E" w:rsidRPr="00222C5F" w:rsidRDefault="00F3350E" w:rsidP="00F3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F3350E" w:rsidRPr="00222C5F" w:rsidRDefault="00F3350E" w:rsidP="00F3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50E" w:rsidRPr="00222C5F" w:rsidRDefault="00F3350E" w:rsidP="00F3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22C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350E" w:rsidRPr="00222C5F" w:rsidRDefault="00F3350E" w:rsidP="00F3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законного представителя несовершеннолетнего гражданина</w:t>
      </w:r>
      <w:r w:rsidRPr="00222C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50E" w:rsidRPr="00222C5F" w:rsidRDefault="00F3350E" w:rsidP="00F3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E560FC" w:rsidRDefault="00F3350E" w:rsidP="00F3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персональных данных (фамилии, имени, отчества, адреса, наименования образовательной организации, класса (группы) моего(ей)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3350E" w:rsidRPr="00E560FC" w:rsidTr="003E6D88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E560FC" w:rsidTr="003E6D88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несовершеннолетнего гражданина)</w:t>
            </w:r>
          </w:p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50E" w:rsidRPr="00E560FC" w:rsidTr="003E6D88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50E" w:rsidRPr="00222C5F" w:rsidRDefault="00F3350E" w:rsidP="00F3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E560FC" w:rsidRDefault="00F3350E" w:rsidP="00F3350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E560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 xml:space="preserve">проведении и подведении </w:t>
      </w:r>
      <w:proofErr w:type="gramStart"/>
      <w:r w:rsidRPr="00E560FC">
        <w:rPr>
          <w:rFonts w:ascii="Times New Roman" w:eastAsia="Times New Roman" w:hAnsi="Times New Roman" w:cs="Times New Roman"/>
          <w:sz w:val="24"/>
          <w:szCs w:val="24"/>
        </w:rPr>
        <w:t>итогов  открытого</w:t>
      </w:r>
      <w:proofErr w:type="gramEnd"/>
      <w:r w:rsidRPr="00E5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Первенства </w:t>
      </w:r>
      <w:r w:rsidRPr="00E23A41">
        <w:rPr>
          <w:rFonts w:ascii="Times New Roman" w:eastAsia="Times New Roman" w:hAnsi="Times New Roman" w:cs="Times New Roman"/>
          <w:bCs/>
          <w:sz w:val="24"/>
          <w:szCs w:val="24"/>
        </w:rPr>
        <w:t>города Тулы</w:t>
      </w:r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>ракетомодельному</w:t>
      </w:r>
      <w:proofErr w:type="spellEnd"/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спорту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E56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3350E" w:rsidRPr="00E560FC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3350E" w:rsidRPr="00E560FC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0FC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E560FC">
        <w:rPr>
          <w:rFonts w:ascii="Times New Roman" w:eastAsia="Times New Roman" w:hAnsi="Times New Roman" w:cs="Times New Roman"/>
          <w:sz w:val="24"/>
          <w:szCs w:val="24"/>
        </w:rPr>
        <w:br/>
        <w:t>в письменной форме.</w:t>
      </w:r>
    </w:p>
    <w:p w:rsidR="00F3350E" w:rsidRPr="00E560FC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E560FC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F3350E" w:rsidRPr="00E560FC" w:rsidTr="003E6D88">
        <w:tc>
          <w:tcPr>
            <w:tcW w:w="1031" w:type="pct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771" w:type="pct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1198" w:type="pct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3350E" w:rsidRPr="00E560FC" w:rsidTr="003E6D88">
        <w:tc>
          <w:tcPr>
            <w:tcW w:w="1031" w:type="pct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560FC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E560FC">
              <w:rPr>
                <w:rFonts w:ascii="Times New Roman" w:eastAsia="Times New Roman" w:hAnsi="Times New Roman" w:cs="Times New Roman"/>
              </w:rPr>
              <w:t>(Фамилия, инициалы законного представителя несовершеннолетнего гражданина</w:t>
            </w:r>
          </w:p>
        </w:tc>
        <w:tc>
          <w:tcPr>
            <w:tcW w:w="1198" w:type="pct"/>
            <w:hideMark/>
          </w:tcPr>
          <w:p w:rsidR="00F3350E" w:rsidRPr="00E560FC" w:rsidRDefault="00F3350E" w:rsidP="003E6D8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560F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Pr="00222C5F" w:rsidRDefault="00F3350E" w:rsidP="00F33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50E" w:rsidRDefault="00F3350E" w:rsidP="00F3350E">
      <w:pPr>
        <w:ind w:left="-426"/>
      </w:pPr>
    </w:p>
    <w:sectPr w:rsidR="00F3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E53"/>
    <w:multiLevelType w:val="hybridMultilevel"/>
    <w:tmpl w:val="0A78D9EA"/>
    <w:lvl w:ilvl="0" w:tplc="1D6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34C4"/>
    <w:multiLevelType w:val="hybridMultilevel"/>
    <w:tmpl w:val="280241FA"/>
    <w:lvl w:ilvl="0" w:tplc="C188F4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5F7"/>
    <w:multiLevelType w:val="hybridMultilevel"/>
    <w:tmpl w:val="E3F02C62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2"/>
    <w:rsid w:val="00311623"/>
    <w:rsid w:val="004018BB"/>
    <w:rsid w:val="009848EA"/>
    <w:rsid w:val="00D53312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ECC0-1A04-4CB7-8552-BFD6A81F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rt.konkurs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2019-05-15T08:40:00Z</dcterms:created>
  <dcterms:modified xsi:type="dcterms:W3CDTF">2019-05-15T08:40:00Z</dcterms:modified>
</cp:coreProperties>
</file>