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E88" w:rsidRPr="00392E88" w:rsidRDefault="00392E88" w:rsidP="00392E88">
      <w:pPr>
        <w:widowControl/>
        <w:ind w:left="-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in;height:712.5pt" o:ole="">
            <v:imagedata r:id="rId5" o:title=""/>
          </v:shape>
          <o:OLEObject Type="Embed" ProgID="AcroExch.Document.DC" ShapeID="_x0000_i1025" DrawAspect="Content" ObjectID="_1650379069" r:id="rId6"/>
        </w:object>
      </w:r>
    </w:p>
    <w:p w:rsidR="00392E88" w:rsidRPr="00392E88" w:rsidRDefault="00392E88" w:rsidP="00B72066">
      <w:pPr>
        <w:widowControl/>
        <w:numPr>
          <w:ilvl w:val="0"/>
          <w:numId w:val="4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i/>
          <w:color w:val="auto"/>
          <w:lang w:bidi="ar-SA"/>
        </w:rPr>
        <w:lastRenderedPageBreak/>
        <w:t>18 и 19 мая 2020 года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 </w:t>
      </w: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>–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прием фотографий творческих работ и пакета документов (перечень документов указан в п.7) по всем номинациям (работы, 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предоставленные </w:t>
      </w:r>
      <w:r w:rsidRPr="00392E88">
        <w:rPr>
          <w:rFonts w:ascii="Times New Roman" w:eastAsia="Times New Roman" w:hAnsi="Times New Roman" w:cs="Times New Roman"/>
          <w:b/>
          <w:i/>
          <w:color w:val="auto"/>
          <w:lang w:bidi="ar-SA"/>
        </w:rPr>
        <w:t>после 19 мая 2020 года, к рассмотрению не принимаются</w:t>
      </w:r>
      <w:r w:rsidRPr="00392E88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); </w:t>
      </w:r>
    </w:p>
    <w:p w:rsidR="00392E88" w:rsidRPr="00392E88" w:rsidRDefault="00392E88" w:rsidP="00B72066">
      <w:pPr>
        <w:widowControl/>
        <w:numPr>
          <w:ilvl w:val="0"/>
          <w:numId w:val="4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i/>
          <w:color w:val="auto"/>
          <w:lang w:bidi="ar-SA"/>
        </w:rPr>
        <w:t xml:space="preserve">20 мая 2020 года </w:t>
      </w: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 xml:space="preserve">– 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о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>формление  виртуальной Выставки в социальной сети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ВКонтакте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>»  на странице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»  </w:t>
      </w:r>
      <w:hyperlink r:id="rId7" w:history="1">
        <w:r w:rsidRPr="00392E8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https://vk.com/public194510886</w:t>
        </w:r>
      </w:hyperlink>
      <w:r w:rsidRPr="00392E88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392E88" w:rsidRPr="00392E88" w:rsidRDefault="00392E88" w:rsidP="00B72066">
      <w:pPr>
        <w:widowControl/>
        <w:numPr>
          <w:ilvl w:val="0"/>
          <w:numId w:val="4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bCs/>
          <w:i/>
          <w:color w:val="auto"/>
          <w:lang w:bidi="ar-SA"/>
        </w:rPr>
        <w:t>с 21 по 29 мая 2020 года</w:t>
      </w:r>
      <w:r w:rsidRPr="00392E88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 </w:t>
      </w: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 xml:space="preserve">– 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работа</w:t>
      </w: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виртуальной Выставки; </w:t>
      </w:r>
    </w:p>
    <w:p w:rsidR="00392E88" w:rsidRPr="00392E88" w:rsidRDefault="00392E88" w:rsidP="00B72066">
      <w:pPr>
        <w:widowControl/>
        <w:numPr>
          <w:ilvl w:val="0"/>
          <w:numId w:val="4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b/>
          <w:i/>
          <w:color w:val="auto"/>
          <w:lang w:bidi="ar-SA"/>
        </w:rPr>
        <w:t>21 и 22 мая 2020 года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 xml:space="preserve">– 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>работа экспертной комиссии Выставки по оценке конкурсных работ, определение финалистов первого этапа по всем направлениям</w:t>
      </w:r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 в каждой возрастной группе;</w:t>
      </w:r>
    </w:p>
    <w:p w:rsidR="00392E88" w:rsidRPr="00392E88" w:rsidRDefault="00392E88" w:rsidP="00B72066">
      <w:pPr>
        <w:widowControl/>
        <w:numPr>
          <w:ilvl w:val="0"/>
          <w:numId w:val="4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i/>
          <w:color w:val="auto"/>
          <w:lang w:bidi="ar-SA"/>
        </w:rPr>
        <w:t>25 мая 2020 года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– размещение списка финалистов на сайте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» </w:t>
      </w:r>
      <w:hyperlink r:id="rId8" w:history="1">
        <w:r w:rsidRPr="00392E8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http://www.gcr71.ru/</w:t>
        </w:r>
      </w:hyperlink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и в социальной сети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ВКонтакте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>» на странице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» </w:t>
      </w:r>
      <w:hyperlink r:id="rId9" w:history="1">
        <w:r w:rsidRPr="00392E8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https://vk.com/public194510886</w:t>
        </w:r>
      </w:hyperlink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</w:p>
    <w:p w:rsidR="00392E88" w:rsidRPr="00392E88" w:rsidRDefault="00392E88" w:rsidP="00B72066">
      <w:pPr>
        <w:widowControl/>
        <w:tabs>
          <w:tab w:val="left" w:pos="-142"/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b/>
          <w:i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6.3.2. </w:t>
      </w:r>
      <w:r w:rsidRPr="00392E88">
        <w:rPr>
          <w:rFonts w:ascii="Times New Roman" w:eastAsia="Times New Roman" w:hAnsi="Times New Roman" w:cs="Times New Roman"/>
          <w:b/>
          <w:i/>
          <w:color w:val="auto"/>
          <w:szCs w:val="28"/>
          <w:lang w:bidi="ar-SA"/>
        </w:rPr>
        <w:t>Второй этап Выставки:</w:t>
      </w:r>
    </w:p>
    <w:p w:rsidR="00392E88" w:rsidRPr="00392E88" w:rsidRDefault="00392E88" w:rsidP="00B72066">
      <w:pPr>
        <w:widowControl/>
        <w:numPr>
          <w:ilvl w:val="0"/>
          <w:numId w:val="10"/>
        </w:numPr>
        <w:tabs>
          <w:tab w:val="left" w:pos="-142"/>
          <w:tab w:val="left" w:pos="851"/>
        </w:tabs>
        <w:spacing w:after="200" w:line="276" w:lineRule="auto"/>
        <w:ind w:left="0" w:firstLine="426"/>
        <w:contextualSpacing/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392E88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27 мая 2020 года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– онлайн-выступление (защита творческих работ) финалистов выставки в направлении «Декоративно-прикладное творчество» на платформе </w:t>
      </w:r>
      <w:r w:rsidRPr="00392E88">
        <w:rPr>
          <w:rFonts w:ascii="Times New Roman" w:eastAsia="Calibri" w:hAnsi="Times New Roman" w:cs="Times New Roman"/>
          <w:color w:val="auto"/>
          <w:lang w:val="en-US" w:eastAsia="en-US" w:bidi="ar-SA"/>
        </w:rPr>
        <w:t>ZOOM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. Длительность выступления не более 3 минут (время и ссылка для защиты творческих работ будут  размещены на сайте МБУДО «</w:t>
      </w:r>
      <w:proofErr w:type="spellStart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ГЦРиНТТДиЮ</w:t>
      </w:r>
      <w:proofErr w:type="spellEnd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» </w:t>
      </w:r>
      <w:hyperlink r:id="rId10" w:history="1">
        <w:r w:rsidRPr="00392E88">
          <w:rPr>
            <w:rFonts w:ascii="Times New Roman" w:eastAsia="Calibri" w:hAnsi="Times New Roman" w:cs="Times New Roman"/>
            <w:color w:val="0000FF"/>
            <w:u w:val="single"/>
            <w:lang w:eastAsia="en-US" w:bidi="ar-SA"/>
          </w:rPr>
          <w:t>http://www.gcr71.ru/</w:t>
        </w:r>
      </w:hyperlink>
      <w:r w:rsidRPr="00392E88">
        <w:rPr>
          <w:rFonts w:ascii="Calibri" w:eastAsia="Calibri" w:hAnsi="Calibri" w:cs="Times New Roman"/>
          <w:color w:val="auto"/>
          <w:lang w:eastAsia="en-US" w:bidi="ar-SA"/>
        </w:rPr>
        <w:t xml:space="preserve"> 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и высланы  </w:t>
      </w:r>
      <w:r w:rsidRPr="00392E88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26 мая 2020 года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на  электронные  почты,  указанные в заявках);</w:t>
      </w:r>
    </w:p>
    <w:p w:rsidR="00392E88" w:rsidRPr="00392E88" w:rsidRDefault="00392E88" w:rsidP="00B72066">
      <w:pPr>
        <w:widowControl/>
        <w:numPr>
          <w:ilvl w:val="0"/>
          <w:numId w:val="10"/>
        </w:numPr>
        <w:tabs>
          <w:tab w:val="left" w:pos="-142"/>
          <w:tab w:val="left" w:pos="851"/>
        </w:tabs>
        <w:spacing w:after="200" w:line="276" w:lineRule="auto"/>
        <w:ind w:left="0" w:firstLine="426"/>
        <w:contextualSpacing/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392E88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28 мая 2020 года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– онлайн-выступление (защита технических экспонатов) финалистов выставки в направлении «Техническое творчество» на платформе </w:t>
      </w:r>
      <w:r w:rsidRPr="00392E88">
        <w:rPr>
          <w:rFonts w:ascii="Times New Roman" w:eastAsia="Calibri" w:hAnsi="Times New Roman" w:cs="Times New Roman"/>
          <w:color w:val="auto"/>
          <w:lang w:val="en-US" w:eastAsia="en-US" w:bidi="ar-SA"/>
        </w:rPr>
        <w:t>ZOOM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. Длительность выступления не более 3 минут (время и ссылка для защиты творческих работ будут  размещены на сайте МБУДО «</w:t>
      </w:r>
      <w:proofErr w:type="spellStart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ГЦРиНТТДиЮ</w:t>
      </w:r>
      <w:proofErr w:type="spellEnd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» </w:t>
      </w:r>
      <w:hyperlink r:id="rId11" w:history="1">
        <w:r w:rsidRPr="00392E88">
          <w:rPr>
            <w:rFonts w:ascii="Times New Roman" w:eastAsia="Calibri" w:hAnsi="Times New Roman" w:cs="Times New Roman"/>
            <w:color w:val="0000FF"/>
            <w:u w:val="single"/>
            <w:lang w:eastAsia="en-US" w:bidi="ar-SA"/>
          </w:rPr>
          <w:t>http://www.gcr71.ru/</w:t>
        </w:r>
      </w:hyperlink>
      <w:r w:rsidRPr="00392E88">
        <w:rPr>
          <w:rFonts w:ascii="Calibri" w:eastAsia="Calibri" w:hAnsi="Calibri" w:cs="Times New Roman"/>
          <w:color w:val="auto"/>
          <w:lang w:eastAsia="en-US" w:bidi="ar-SA"/>
        </w:rPr>
        <w:t xml:space="preserve"> 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и  высланы  </w:t>
      </w:r>
      <w:r w:rsidRPr="00392E88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 xml:space="preserve">27 мая 2020 года  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на  электронные  почты, указанные в заявках);</w:t>
      </w:r>
    </w:p>
    <w:p w:rsidR="00392E88" w:rsidRPr="00392E88" w:rsidRDefault="00392E88" w:rsidP="00B72066">
      <w:pPr>
        <w:widowControl/>
        <w:numPr>
          <w:ilvl w:val="0"/>
          <w:numId w:val="10"/>
        </w:numPr>
        <w:tabs>
          <w:tab w:val="left" w:pos="-142"/>
          <w:tab w:val="left" w:pos="851"/>
        </w:tabs>
        <w:spacing w:after="200" w:line="276" w:lineRule="auto"/>
        <w:ind w:left="0" w:firstLine="426"/>
        <w:contextualSpacing/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392E88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29 мая 2020 года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– подведение итогов, определение победителей и призеров Выставки;</w:t>
      </w:r>
    </w:p>
    <w:p w:rsidR="00392E88" w:rsidRPr="00392E88" w:rsidRDefault="00392E88" w:rsidP="00B72066">
      <w:pPr>
        <w:widowControl/>
        <w:numPr>
          <w:ilvl w:val="0"/>
          <w:numId w:val="10"/>
        </w:numPr>
        <w:tabs>
          <w:tab w:val="left" w:pos="-142"/>
          <w:tab w:val="left" w:pos="851"/>
        </w:tabs>
        <w:ind w:left="0" w:firstLine="426"/>
        <w:contextualSpacing/>
        <w:jc w:val="both"/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</w:pPr>
      <w:r w:rsidRPr="00392E88">
        <w:rPr>
          <w:rFonts w:ascii="Times New Roman" w:eastAsia="Calibri" w:hAnsi="Times New Roman" w:cs="Times New Roman"/>
          <w:b/>
          <w:i/>
          <w:color w:val="auto"/>
          <w:lang w:eastAsia="en-US" w:bidi="ar-SA"/>
        </w:rPr>
        <w:t>1 июня 2020 года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– размещение списка победителей и призеров Выставки</w:t>
      </w:r>
      <w:r w:rsidRPr="00392E88"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  <w:t xml:space="preserve"> </w:t>
      </w:r>
      <w:r w:rsidRPr="00392E88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на</w:t>
      </w:r>
      <w:r w:rsidRPr="00392E88"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  <w:t xml:space="preserve"> 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сайте МБУДО «</w:t>
      </w:r>
      <w:proofErr w:type="spellStart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ГЦРиНТТДиЮ</w:t>
      </w:r>
      <w:proofErr w:type="spellEnd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» </w:t>
      </w:r>
      <w:hyperlink r:id="rId12" w:history="1">
        <w:r w:rsidRPr="00392E88">
          <w:rPr>
            <w:rFonts w:ascii="Times New Roman" w:eastAsia="Calibri" w:hAnsi="Times New Roman" w:cs="Times New Roman"/>
            <w:color w:val="0000FF"/>
            <w:u w:val="single"/>
            <w:lang w:eastAsia="en-US" w:bidi="ar-SA"/>
          </w:rPr>
          <w:t>http://www.gcr71.ru/</w:t>
        </w:r>
      </w:hyperlink>
      <w:r w:rsidRPr="00392E88"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  <w:t xml:space="preserve"> </w:t>
      </w:r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и в социальной сети «</w:t>
      </w:r>
      <w:proofErr w:type="spellStart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ВКонтакте</w:t>
      </w:r>
      <w:proofErr w:type="spellEnd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» на странице МБУДО «</w:t>
      </w:r>
      <w:proofErr w:type="spellStart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ГЦРиНТТДиЮ</w:t>
      </w:r>
      <w:proofErr w:type="spellEnd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>»</w:t>
      </w:r>
      <w:r w:rsidRPr="00392E88">
        <w:rPr>
          <w:rFonts w:ascii="Calibri" w:eastAsia="Calibri" w:hAnsi="Calibri" w:cs="Times New Roman"/>
          <w:color w:val="auto"/>
          <w:lang w:eastAsia="en-US" w:bidi="ar-SA"/>
        </w:rPr>
        <w:t xml:space="preserve"> </w:t>
      </w:r>
      <w:hyperlink r:id="rId13" w:history="1">
        <w:r w:rsidRPr="00392E88">
          <w:rPr>
            <w:rFonts w:ascii="Times New Roman" w:eastAsia="Calibri" w:hAnsi="Times New Roman" w:cs="Times New Roman"/>
            <w:color w:val="0000FF"/>
            <w:u w:val="single"/>
            <w:lang w:eastAsia="en-US" w:bidi="ar-SA"/>
          </w:rPr>
          <w:t>https://vk.com/public194510886</w:t>
        </w:r>
      </w:hyperlink>
      <w:proofErr w:type="gramStart"/>
      <w:r w:rsidRPr="00392E88">
        <w:rPr>
          <w:rFonts w:ascii="Times New Roman" w:eastAsia="Calibri" w:hAnsi="Times New Roman" w:cs="Times New Roman"/>
          <w:color w:val="auto"/>
          <w:lang w:eastAsia="en-US" w:bidi="ar-SA"/>
        </w:rPr>
        <w:t xml:space="preserve"> ;</w:t>
      </w:r>
      <w:proofErr w:type="gramEnd"/>
    </w:p>
    <w:p w:rsidR="00392E88" w:rsidRPr="00392E88" w:rsidRDefault="00392E88" w:rsidP="00B72066">
      <w:pPr>
        <w:widowControl/>
        <w:numPr>
          <w:ilvl w:val="0"/>
          <w:numId w:val="4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bCs/>
          <w:i/>
          <w:color w:val="auto"/>
          <w:lang w:bidi="ar-SA"/>
        </w:rPr>
        <w:t>с 01 по</w:t>
      </w:r>
      <w:r w:rsidRPr="00392E88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b/>
          <w:bCs/>
          <w:i/>
          <w:color w:val="auto"/>
          <w:lang w:bidi="ar-SA"/>
        </w:rPr>
        <w:t>31 июня 2020 года</w:t>
      </w:r>
      <w:r w:rsidRPr="00392E88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 рассылка дипломов победителям, призерам и  сертификатов участникам Выставки  в электронном виде.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szCs w:val="1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6.4.  Все  вопросы  авторского  права  регулируются  действующим  законодательством Российской Федерации.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bCs/>
          <w:color w:val="auto"/>
          <w:sz w:val="22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Дополнительная информация по телефону 8(920)273-68-50 (Гончарова Наталья Александровна) 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и на сайте 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>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» </w:t>
      </w:r>
      <w:hyperlink r:id="rId14" w:history="1">
        <w:r w:rsidRPr="00392E88">
          <w:rPr>
            <w:rFonts w:ascii="Times New Roman" w:eastAsia="Times New Roman" w:hAnsi="Times New Roman" w:cs="Times New Roman"/>
            <w:color w:val="0000FF"/>
            <w:szCs w:val="28"/>
            <w:u w:val="single"/>
            <w:lang w:bidi="ar-SA"/>
          </w:rPr>
          <w:t>http://www.gcr71.ru/</w:t>
        </w:r>
      </w:hyperlink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rPr>
          <w:rFonts w:ascii="Times New Roman" w:eastAsia="Times New Roman" w:hAnsi="Times New Roman" w:cs="Times New Roman"/>
          <w:iCs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iCs/>
          <w:color w:val="auto"/>
          <w:lang w:bidi="ar-SA"/>
        </w:rPr>
        <w:t xml:space="preserve">6.5. Выставка проводится по следующим номинациям: </w:t>
      </w:r>
    </w:p>
    <w:p w:rsidR="00392E88" w:rsidRPr="00392E88" w:rsidRDefault="00392E88" w:rsidP="00B72066">
      <w:pPr>
        <w:widowControl/>
        <w:numPr>
          <w:ilvl w:val="0"/>
          <w:numId w:val="5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Calibri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Номинация «Мы –  наследники Великой  Победы» (для всех возрастных групп).</w:t>
      </w:r>
    </w:p>
    <w:p w:rsidR="00392E88" w:rsidRPr="00392E88" w:rsidRDefault="00392E88" w:rsidP="00B72066">
      <w:pPr>
        <w:widowControl/>
        <w:numPr>
          <w:ilvl w:val="0"/>
          <w:numId w:val="6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Calibri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Номинация «Пять столетий Тульского кремля» (для всех возрастных групп).</w:t>
      </w:r>
    </w:p>
    <w:p w:rsidR="00392E88" w:rsidRPr="00392E88" w:rsidRDefault="00392E88" w:rsidP="00B72066">
      <w:pPr>
        <w:widowControl/>
        <w:numPr>
          <w:ilvl w:val="0"/>
          <w:numId w:val="7"/>
        </w:numPr>
        <w:tabs>
          <w:tab w:val="left" w:pos="567"/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FF0000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 Номинация – Авторские работы педагогов (учителей, руководителей детских объединений, представивших работы своих воспитанников на Выставку).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contextualSpacing/>
        <w:jc w:val="both"/>
        <w:rPr>
          <w:rFonts w:ascii="Times New Roman" w:eastAsia="Calibri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6.6.</w:t>
      </w:r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ab/>
        <w:t xml:space="preserve">На Выставку принимаются работы, выполненные по направлениям: </w:t>
      </w:r>
    </w:p>
    <w:p w:rsidR="00392E88" w:rsidRPr="00392E88" w:rsidRDefault="00392E88" w:rsidP="00B72066">
      <w:pPr>
        <w:widowControl/>
        <w:numPr>
          <w:ilvl w:val="0"/>
          <w:numId w:val="8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Calibri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техническое творчество: радио и электронная техника, робототехника,  спортивно-техническое  моделирование (авиа-, авт</w:t>
      </w:r>
      <w:proofErr w:type="gram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о-</w:t>
      </w:r>
      <w:proofErr w:type="gram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,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судо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- и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ракетомоделирование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), стендовое моделирование (макеты реконструкций исторических событий города Тулы и Тульской области), архитектурные сооружения (макеты зданий и сооружений), начально-техническое моделирование и конструирование,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лего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 моделирование и конструирование;</w:t>
      </w:r>
    </w:p>
    <w:p w:rsidR="00392E88" w:rsidRPr="00392E88" w:rsidRDefault="00392E88" w:rsidP="00B72066">
      <w:pPr>
        <w:widowControl/>
        <w:numPr>
          <w:ilvl w:val="0"/>
          <w:numId w:val="8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Calibri" w:hAnsi="Times New Roman" w:cs="Times New Roman"/>
          <w:color w:val="auto"/>
          <w:szCs w:val="28"/>
          <w:lang w:bidi="ar-SA"/>
        </w:rPr>
      </w:pPr>
      <w:proofErr w:type="gram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декоративно-прикладное творчество: лепка, роспись (дерево, ткань, стекло, шерстяная акварель), обработка древесины (резьба,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всечка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, выпиливание),  вышивка и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бисероплетение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 (вышивка гладью, лентами,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изонитью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, бисером,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бисероплетение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 xml:space="preserve">, валяние), игрушка (текстильная, валеная, папье-маше, народная кукла, мягкая игрушка), работы из природного и бросового материала, </w:t>
      </w:r>
      <w:proofErr w:type="spellStart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бумагопластика</w:t>
      </w:r>
      <w:proofErr w:type="spellEnd"/>
      <w:r w:rsidRPr="00392E88">
        <w:rPr>
          <w:rFonts w:ascii="Times New Roman" w:eastAsia="Calibri" w:hAnsi="Times New Roman" w:cs="Times New Roman"/>
          <w:color w:val="auto"/>
          <w:szCs w:val="28"/>
          <w:lang w:bidi="ar-SA"/>
        </w:rPr>
        <w:t>.</w:t>
      </w:r>
      <w:proofErr w:type="gramEnd"/>
    </w:p>
    <w:p w:rsidR="00392E88" w:rsidRPr="00392E88" w:rsidRDefault="00392E88" w:rsidP="00B72066">
      <w:pPr>
        <w:widowControl/>
        <w:shd w:val="clear" w:color="auto" w:fill="FFFFFF"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6.7.  К каждой творческой работе 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в направлении «Декоративно-прикладное творчество» 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приветствуется краткий сопроводительный текст, связанный с описанием техники изготовления, замыслом автора работы.</w:t>
      </w:r>
    </w:p>
    <w:p w:rsidR="00392E88" w:rsidRPr="00392E88" w:rsidRDefault="00392E88" w:rsidP="00B72066">
      <w:pPr>
        <w:widowControl/>
        <w:tabs>
          <w:tab w:val="left" w:pos="851"/>
        </w:tabs>
        <w:spacing w:line="50" w:lineRule="exact"/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B72066">
      <w:pPr>
        <w:widowControl/>
        <w:shd w:val="clear" w:color="auto" w:fill="FFFFFF"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6.8. Работы, выполненные в техниках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скрапбукинг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,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кардмейкинг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,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декупаж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, выжигание, вышивка крестом, а так же экспонаты из готовых наборов и рисунки </w:t>
      </w:r>
      <w:r w:rsidRPr="00392E88">
        <w:rPr>
          <w:rFonts w:ascii="Times New Roman" w:eastAsia="Times New Roman" w:hAnsi="Times New Roman" w:cs="Times New Roman"/>
          <w:b/>
          <w:i/>
          <w:color w:val="auto"/>
          <w:szCs w:val="28"/>
          <w:lang w:bidi="ar-SA"/>
        </w:rPr>
        <w:t>на  Выставку не принимаются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szCs w:val="28"/>
          <w:lang w:bidi="ar-SA"/>
        </w:rPr>
        <w:t>6.9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.  Работы, не соответствующие тематике Выставки,  </w:t>
      </w:r>
      <w:r w:rsidRPr="00392E88">
        <w:rPr>
          <w:rFonts w:ascii="Times New Roman" w:eastAsia="Times New Roman" w:hAnsi="Times New Roman" w:cs="Times New Roman"/>
          <w:b/>
          <w:i/>
          <w:color w:val="auto"/>
          <w:szCs w:val="28"/>
          <w:lang w:bidi="ar-SA"/>
        </w:rPr>
        <w:t>не принимаются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lang w:bidi="ar-SA"/>
        </w:rPr>
        <w:t>7. Отправление конкурсной работы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>7.1.  Тема письма для отправки пакета документов и конкурсной работы на Выставку - «Наследники Левши – 2020».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7.2.  Письмо должно содержать: </w:t>
      </w:r>
    </w:p>
    <w:p w:rsidR="00392E88" w:rsidRPr="00392E88" w:rsidRDefault="00392E88" w:rsidP="00B72066">
      <w:pPr>
        <w:widowControl/>
        <w:numPr>
          <w:ilvl w:val="0"/>
          <w:numId w:val="3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файл с заявкой на участие в Выставке (Приложение 1)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в формате </w:t>
      </w:r>
      <w:proofErr w:type="spellStart"/>
      <w:r w:rsidRPr="00392E88">
        <w:rPr>
          <w:rFonts w:ascii="Times New Roman" w:eastAsia="Times New Roman" w:hAnsi="Times New Roman" w:cs="Times New Roman"/>
          <w:bCs/>
          <w:color w:val="auto"/>
          <w:szCs w:val="28"/>
          <w:shd w:val="clear" w:color="auto" w:fill="FFFFFF"/>
          <w:lang w:bidi="ar-SA"/>
        </w:rPr>
        <w:t>Microsoft</w:t>
      </w:r>
      <w:proofErr w:type="spellEnd"/>
      <w:r w:rsidRPr="00392E88">
        <w:rPr>
          <w:rFonts w:ascii="Times New Roman" w:eastAsia="Times New Roman" w:hAnsi="Times New Roman" w:cs="Times New Roman"/>
          <w:bCs/>
          <w:color w:val="auto"/>
          <w:szCs w:val="28"/>
          <w:shd w:val="clear" w:color="auto" w:fill="FFFFFF"/>
          <w:lang w:bidi="ar-SA"/>
        </w:rPr>
        <w:t xml:space="preserve"> </w:t>
      </w:r>
      <w:proofErr w:type="spellStart"/>
      <w:r w:rsidRPr="00392E88">
        <w:rPr>
          <w:rFonts w:ascii="Times New Roman" w:eastAsia="Times New Roman" w:hAnsi="Times New Roman" w:cs="Times New Roman"/>
          <w:bCs/>
          <w:color w:val="auto"/>
          <w:szCs w:val="28"/>
          <w:shd w:val="clear" w:color="auto" w:fill="FFFFFF"/>
          <w:lang w:bidi="ar-SA"/>
        </w:rPr>
        <w:t>Word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>;</w:t>
      </w:r>
    </w:p>
    <w:p w:rsidR="00392E88" w:rsidRPr="00392E88" w:rsidRDefault="00392E88" w:rsidP="00B72066">
      <w:pPr>
        <w:widowControl/>
        <w:numPr>
          <w:ilvl w:val="0"/>
          <w:numId w:val="3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скан заявления о согласии на использование персональных данных                    (Приложение 2);</w:t>
      </w:r>
    </w:p>
    <w:p w:rsidR="00392E88" w:rsidRPr="00392E88" w:rsidRDefault="00392E88" w:rsidP="00B72066">
      <w:pPr>
        <w:widowControl/>
        <w:numPr>
          <w:ilvl w:val="0"/>
          <w:numId w:val="3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файл с фотографиями (не более 3-х, если работа объемная) конкурсной работы в формате JPEG (JPG) не более  3МБ;</w:t>
      </w:r>
    </w:p>
    <w:p w:rsidR="00392E88" w:rsidRPr="00392E88" w:rsidRDefault="00392E88" w:rsidP="00B72066">
      <w:pPr>
        <w:widowControl/>
        <w:numPr>
          <w:ilvl w:val="0"/>
          <w:numId w:val="3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файл с техническим паспортом к экспонатам в направлении «Техническое творчество» (Приложение 3)</w:t>
      </w: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в формате </w:t>
      </w:r>
      <w:proofErr w:type="spellStart"/>
      <w:r w:rsidRPr="00392E88">
        <w:rPr>
          <w:rFonts w:ascii="Times New Roman" w:eastAsia="Times New Roman" w:hAnsi="Times New Roman" w:cs="Times New Roman"/>
          <w:bCs/>
          <w:color w:val="auto"/>
          <w:szCs w:val="28"/>
          <w:shd w:val="clear" w:color="auto" w:fill="FFFFFF"/>
          <w:lang w:bidi="ar-SA"/>
        </w:rPr>
        <w:t>Microsoft</w:t>
      </w:r>
      <w:proofErr w:type="spellEnd"/>
      <w:r w:rsidRPr="00392E88">
        <w:rPr>
          <w:rFonts w:ascii="Times New Roman" w:eastAsia="Times New Roman" w:hAnsi="Times New Roman" w:cs="Times New Roman"/>
          <w:bCs/>
          <w:color w:val="auto"/>
          <w:szCs w:val="28"/>
          <w:shd w:val="clear" w:color="auto" w:fill="FFFFFF"/>
          <w:lang w:bidi="ar-SA"/>
        </w:rPr>
        <w:t xml:space="preserve"> </w:t>
      </w:r>
      <w:proofErr w:type="spellStart"/>
      <w:r w:rsidRPr="00392E88">
        <w:rPr>
          <w:rFonts w:ascii="Times New Roman" w:eastAsia="Times New Roman" w:hAnsi="Times New Roman" w:cs="Times New Roman"/>
          <w:bCs/>
          <w:color w:val="auto"/>
          <w:szCs w:val="28"/>
          <w:shd w:val="clear" w:color="auto" w:fill="FFFFFF"/>
          <w:lang w:bidi="ar-SA"/>
        </w:rPr>
        <w:t>Word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; </w:t>
      </w:r>
    </w:p>
    <w:p w:rsidR="00392E88" w:rsidRPr="00392E88" w:rsidRDefault="00392E88" w:rsidP="00B72066">
      <w:pPr>
        <w:widowControl/>
        <w:numPr>
          <w:ilvl w:val="0"/>
          <w:numId w:val="3"/>
        </w:numPr>
        <w:tabs>
          <w:tab w:val="left" w:pos="851"/>
        </w:tabs>
        <w:ind w:left="0"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видеозапись выступления в направлении – техническое творчество.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>7.3. Для каждой конкурсной работы формируется отдельное письмо.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7.4. Электронный адрес для отправления конкурсных материалов: </w:t>
      </w:r>
      <w:hyperlink r:id="rId15" w:history="1">
        <w:r w:rsidRPr="00392E88">
          <w:rPr>
            <w:rFonts w:ascii="Times New Roman" w:eastAsia="Times New Roman" w:hAnsi="Times New Roman" w:cs="Times New Roman"/>
            <w:b/>
            <w:color w:val="0000FF"/>
            <w:u w:val="single"/>
            <w:lang w:bidi="ar-SA"/>
          </w:rPr>
          <w:t>gcrt.konkurs@tularegion.org</w:t>
        </w:r>
      </w:hyperlink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:rsidR="00392E88" w:rsidRPr="00392E88" w:rsidRDefault="00392E88" w:rsidP="00B72066">
      <w:pPr>
        <w:widowControl/>
        <w:tabs>
          <w:tab w:val="left" w:pos="709"/>
          <w:tab w:val="left" w:pos="851"/>
        </w:tabs>
        <w:ind w:firstLine="426"/>
        <w:jc w:val="center"/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>8. Критерии оценки выставочных работ</w:t>
      </w:r>
    </w:p>
    <w:p w:rsidR="00392E88" w:rsidRPr="00392E88" w:rsidRDefault="00392E88" w:rsidP="00B72066">
      <w:pPr>
        <w:widowControl/>
        <w:tabs>
          <w:tab w:val="left" w:pos="709"/>
          <w:tab w:val="left" w:pos="851"/>
        </w:tabs>
        <w:ind w:firstLine="426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Критериями оценки выставочных работ являются:</w:t>
      </w:r>
    </w:p>
    <w:p w:rsidR="00392E88" w:rsidRPr="00392E88" w:rsidRDefault="00392E88" w:rsidP="00B72066">
      <w:pPr>
        <w:widowControl/>
        <w:numPr>
          <w:ilvl w:val="0"/>
          <w:numId w:val="9"/>
        </w:numPr>
        <w:tabs>
          <w:tab w:val="left" w:pos="851"/>
        </w:tabs>
        <w:ind w:left="0" w:firstLine="426"/>
        <w:contextualSpacing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соответствие содержания  работы заявленной тематике; </w:t>
      </w:r>
    </w:p>
    <w:p w:rsidR="00392E88" w:rsidRPr="00392E88" w:rsidRDefault="00392E88" w:rsidP="00B72066">
      <w:pPr>
        <w:widowControl/>
        <w:numPr>
          <w:ilvl w:val="0"/>
          <w:numId w:val="9"/>
        </w:numPr>
        <w:tabs>
          <w:tab w:val="left" w:pos="709"/>
          <w:tab w:val="left" w:pos="851"/>
        </w:tabs>
        <w:ind w:left="0" w:firstLine="426"/>
        <w:contextualSpacing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творческий подход и оригинальность замысла;</w:t>
      </w:r>
    </w:p>
    <w:p w:rsidR="00392E88" w:rsidRPr="00392E88" w:rsidRDefault="00392E88" w:rsidP="00B72066">
      <w:pPr>
        <w:widowControl/>
        <w:numPr>
          <w:ilvl w:val="0"/>
          <w:numId w:val="9"/>
        </w:numPr>
        <w:tabs>
          <w:tab w:val="left" w:pos="709"/>
          <w:tab w:val="left" w:pos="851"/>
        </w:tabs>
        <w:ind w:left="0" w:firstLine="426"/>
        <w:contextualSpacing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proofErr w:type="gram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мастерство автора (художественная выразительность, дизайн, сложность, аккуратность исполнения работы, макета, модели, степень завершенности);</w:t>
      </w:r>
      <w:proofErr w:type="gramEnd"/>
    </w:p>
    <w:p w:rsidR="00392E88" w:rsidRPr="00392E88" w:rsidRDefault="00392E88" w:rsidP="00B72066">
      <w:pPr>
        <w:widowControl/>
        <w:numPr>
          <w:ilvl w:val="0"/>
          <w:numId w:val="9"/>
        </w:numPr>
        <w:tabs>
          <w:tab w:val="left" w:pos="709"/>
          <w:tab w:val="left" w:pos="851"/>
        </w:tabs>
        <w:ind w:left="0" w:firstLine="426"/>
        <w:contextualSpacing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качество технического исполнения;</w:t>
      </w:r>
    </w:p>
    <w:p w:rsidR="00392E88" w:rsidRPr="00392E88" w:rsidRDefault="00392E88" w:rsidP="00B72066">
      <w:pPr>
        <w:widowControl/>
        <w:numPr>
          <w:ilvl w:val="0"/>
          <w:numId w:val="9"/>
        </w:numPr>
        <w:tabs>
          <w:tab w:val="left" w:pos="709"/>
          <w:tab w:val="left" w:pos="851"/>
        </w:tabs>
        <w:ind w:left="0" w:firstLine="426"/>
        <w:contextualSpacing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информативность, последовательность изложения материала и глубина проработки мини-проекта;</w:t>
      </w:r>
    </w:p>
    <w:p w:rsidR="00392E88" w:rsidRPr="00392E88" w:rsidRDefault="00392E88" w:rsidP="00B72066">
      <w:pPr>
        <w:widowControl/>
        <w:numPr>
          <w:ilvl w:val="0"/>
          <w:numId w:val="9"/>
        </w:numPr>
        <w:tabs>
          <w:tab w:val="left" w:pos="851"/>
        </w:tabs>
        <w:ind w:left="0" w:firstLine="426"/>
        <w:contextualSpacing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соответствие сложности работы возрастным особенностям автора;</w:t>
      </w:r>
    </w:p>
    <w:p w:rsidR="00392E88" w:rsidRPr="00392E88" w:rsidRDefault="00392E88" w:rsidP="00B72066">
      <w:pPr>
        <w:widowControl/>
        <w:numPr>
          <w:ilvl w:val="0"/>
          <w:numId w:val="9"/>
        </w:numPr>
        <w:tabs>
          <w:tab w:val="left" w:pos="851"/>
        </w:tabs>
        <w:ind w:left="0" w:firstLine="426"/>
        <w:contextualSpacing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качество оформления прилагаемой к экспонату документации.</w:t>
      </w:r>
    </w:p>
    <w:p w:rsidR="00392E88" w:rsidRPr="00392E88" w:rsidRDefault="00392E88" w:rsidP="00B72066">
      <w:pPr>
        <w:widowControl/>
        <w:tabs>
          <w:tab w:val="left" w:pos="709"/>
          <w:tab w:val="left" w:pos="851"/>
        </w:tabs>
        <w:ind w:firstLine="426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lang w:bidi="ar-SA"/>
        </w:rPr>
        <w:t>9. Электронное голосование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9.1. </w:t>
      </w:r>
      <w:r w:rsidRPr="00392E88">
        <w:rPr>
          <w:rFonts w:ascii="Times New Roman" w:eastAsia="Times New Roman" w:hAnsi="Times New Roman" w:cs="Times New Roman"/>
          <w:b/>
          <w:bCs/>
          <w:i/>
          <w:color w:val="auto"/>
          <w:lang w:bidi="ar-SA"/>
        </w:rPr>
        <w:t>С 21 по 28 мая 2020 года</w:t>
      </w:r>
      <w:r w:rsidRPr="00392E88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в период работы виртуальной выставки 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>посетители социальной сети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ВКонтакте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>» на странице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» </w:t>
      </w:r>
      <w:hyperlink r:id="rId16" w:history="1">
        <w:r w:rsidRPr="00392E88">
          <w:rPr>
            <w:rFonts w:ascii="Times New Roman" w:eastAsia="Times New Roman" w:hAnsi="Times New Roman" w:cs="Times New Roman"/>
            <w:color w:val="0000FF"/>
            <w:u w:val="single"/>
            <w:lang w:bidi="ar-SA"/>
          </w:rPr>
          <w:t>https://vk.com/public194510886</w:t>
        </w:r>
      </w:hyperlink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 могут проголосовать за понравившиеся выставочные  работы (</w:t>
      </w:r>
      <w:r w:rsidRPr="00392E88">
        <w:rPr>
          <w:rFonts w:ascii="Times New Roman" w:eastAsia="Times New Roman" w:hAnsi="Times New Roman" w:cs="Times New Roman"/>
          <w:b/>
          <w:i/>
          <w:color w:val="auto"/>
          <w:lang w:bidi="ar-SA"/>
        </w:rPr>
        <w:t>после 28 мая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392E88">
        <w:rPr>
          <w:rFonts w:ascii="Times New Roman" w:eastAsia="Times New Roman" w:hAnsi="Times New Roman" w:cs="Times New Roman"/>
          <w:b/>
          <w:i/>
          <w:color w:val="auto"/>
          <w:lang w:bidi="ar-SA"/>
        </w:rPr>
        <w:t>электронное голосование не учитывается</w:t>
      </w:r>
      <w:r w:rsidRPr="00392E88">
        <w:rPr>
          <w:rFonts w:ascii="Times New Roman" w:eastAsia="Times New Roman" w:hAnsi="Times New Roman" w:cs="Times New Roman"/>
          <w:color w:val="auto"/>
          <w:lang w:bidi="ar-SA"/>
        </w:rPr>
        <w:t>).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>9.2. Результаты электронного голосования учитываются при определении участника – обладателя приза зрительских симпатий.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center"/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</w:pP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center"/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>10. Подведение итогов Выставки и награждение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10.1.  Экспертная комиссия определяет победителей и призеров в каждой номинации и возрастной группе. 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>10.2. Оргкомитет имеет право увеличить или уменьшить количество призовых мест.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>10.3  Победители и призеры Выставки награждаются дипломами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» в электронном виде. 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lastRenderedPageBreak/>
        <w:t>10.4.  Педагоги, представившие творческие работы в номинации  «Авторские работы педагогов», награждаются благодарственными письмами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>» в электронном виде.</w:t>
      </w:r>
    </w:p>
    <w:p w:rsidR="00392E88" w:rsidRPr="00392E88" w:rsidRDefault="00392E88" w:rsidP="00B72066">
      <w:pPr>
        <w:widowControl/>
        <w:tabs>
          <w:tab w:val="left" w:pos="851"/>
        </w:tabs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10.5. Участники электронного голосования, набравшие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наибольшое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 xml:space="preserve"> количество баллов, в каждой возрастной категории, награждаются дипломами 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lang w:bidi="ar-SA"/>
        </w:rPr>
        <w:t>» в электронном виде.</w:t>
      </w:r>
    </w:p>
    <w:p w:rsidR="00392E88" w:rsidRDefault="00392E88" w:rsidP="00B72066">
      <w:pPr>
        <w:widowControl/>
        <w:tabs>
          <w:tab w:val="left" w:pos="851"/>
        </w:tabs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>10.6. Всем участникам Выставки будет выслано свидетельство участника в электронном виде.</w:t>
      </w:r>
    </w:p>
    <w:p w:rsidR="00392E88" w:rsidRDefault="00392E88" w:rsidP="00B72066">
      <w:pPr>
        <w:widowControl/>
        <w:tabs>
          <w:tab w:val="left" w:pos="851"/>
        </w:tabs>
        <w:ind w:firstLine="426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Default="00392E88" w:rsidP="00392E88">
      <w:pPr>
        <w:widowControl/>
        <w:ind w:firstLine="567"/>
        <w:contextualSpacing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bookmarkStart w:id="0" w:name="_GoBack"/>
      <w:bookmarkEnd w:id="0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Приложение  1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к Положению о дистанционной выставке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«Наследники   Левши – 2020» для </w:t>
      </w:r>
      <w:proofErr w:type="gram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обучающихся</w:t>
      </w:r>
      <w:proofErr w:type="gram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города Тулы,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посвященной Году  памяти и славы в честь 75-летия Победы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в Великой Отечественной войне, </w:t>
      </w: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500-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летию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Тульского кремля</w:t>
      </w: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color w:val="FF0000"/>
          <w:sz w:val="22"/>
          <w:lang w:bidi="ar-SA"/>
        </w:rPr>
      </w:pP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>ЗАЯВКА</w:t>
      </w: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 xml:space="preserve">на участие в дистанционной выставке «Наследники Левши-2020» </w:t>
      </w: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 xml:space="preserve">для </w:t>
      </w:r>
      <w:proofErr w:type="gramStart"/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>обучающихся</w:t>
      </w:r>
      <w:proofErr w:type="gramEnd"/>
      <w:r w:rsidRPr="00392E88">
        <w:rPr>
          <w:rFonts w:ascii="Times New Roman" w:eastAsia="Times New Roman" w:hAnsi="Times New Roman" w:cs="Times New Roman"/>
          <w:b/>
          <w:color w:val="auto"/>
          <w:szCs w:val="28"/>
          <w:lang w:bidi="ar-SA"/>
        </w:rPr>
        <w:t xml:space="preserve"> города Тулы</w:t>
      </w: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Образовательное  учреждение  (полностью)_____________________________</w:t>
      </w: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84"/>
        <w:gridCol w:w="1558"/>
        <w:gridCol w:w="1987"/>
        <w:gridCol w:w="1559"/>
        <w:gridCol w:w="1559"/>
        <w:gridCol w:w="1985"/>
      </w:tblGrid>
      <w:tr w:rsidR="00392E88" w:rsidRPr="00392E88" w:rsidTr="009224C1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bCs/>
                <w:color w:val="auto"/>
                <w:sz w:val="22"/>
                <w:lang w:eastAsia="en-US" w:bidi="ar-SA"/>
              </w:rPr>
              <w:t>Номинация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ind w:right="34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Название экспоната</w:t>
            </w:r>
          </w:p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Фамилия, имя учащегося (полностью)</w:t>
            </w:r>
          </w:p>
          <w:p w:rsidR="00392E88" w:rsidRPr="00392E88" w:rsidRDefault="00392E88" w:rsidP="00392E88">
            <w:pPr>
              <w:widowControl/>
              <w:ind w:right="33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Класс, возраст, детское объединение</w:t>
            </w:r>
          </w:p>
          <w:p w:rsidR="00392E88" w:rsidRPr="00392E88" w:rsidRDefault="00392E88" w:rsidP="00392E88">
            <w:pPr>
              <w:widowControl/>
              <w:ind w:right="850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 xml:space="preserve">ФИО (полностью), должность педагога  </w:t>
            </w:r>
          </w:p>
          <w:p w:rsidR="00392E88" w:rsidRPr="00392E88" w:rsidRDefault="00392E88" w:rsidP="00392E88">
            <w:pPr>
              <w:widowControl/>
              <w:ind w:right="-426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Контактный телефон и адрес электронной почты образовательной организации или педагога</w:t>
            </w:r>
          </w:p>
        </w:tc>
      </w:tr>
      <w:tr w:rsidR="00392E88" w:rsidRPr="00392E88" w:rsidTr="009224C1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392E88" w:rsidRPr="00392E88" w:rsidTr="009224C1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392E88" w:rsidRPr="00392E88" w:rsidTr="009224C1"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lang w:eastAsia="en-US" w:bidi="ar-SA"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</w:tbl>
    <w:p w:rsidR="00392E88" w:rsidRPr="00392E88" w:rsidRDefault="00392E88" w:rsidP="00392E88">
      <w:pPr>
        <w:widowControl/>
        <w:ind w:right="850"/>
        <w:jc w:val="center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bCs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br w:type="page"/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Приложение  2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к Положению о дистанционной выставке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«Наследники   Левши – 2020» для </w:t>
      </w:r>
      <w:proofErr w:type="gram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обучающихся</w:t>
      </w:r>
      <w:proofErr w:type="gram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города Тулы,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посвященной Году  памяти и славы в честь 75-летия Победы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в Великой Отечественной войне,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500-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летию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Тульского кремля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FF0000"/>
          <w:sz w:val="22"/>
          <w:lang w:bidi="ar-SA"/>
        </w:rPr>
      </w:pP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</w:p>
    <w:p w:rsidR="00392E88" w:rsidRPr="00392E88" w:rsidRDefault="00392E88" w:rsidP="00392E88">
      <w:pPr>
        <w:widowControl/>
        <w:ind w:firstLine="567"/>
        <w:jc w:val="center"/>
        <w:rPr>
          <w:rFonts w:ascii="Times New Roman" w:eastAsia="Times New Roman" w:hAnsi="Times New Roman" w:cs="Times New Roman"/>
          <w:b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sz w:val="22"/>
          <w:lang w:bidi="ar-SA"/>
        </w:rPr>
        <w:t>Заявление о согласии на использование персональных данных</w:t>
      </w:r>
    </w:p>
    <w:p w:rsidR="00392E88" w:rsidRPr="00392E88" w:rsidRDefault="00392E88" w:rsidP="00392E88">
      <w:pPr>
        <w:widowControl/>
        <w:ind w:firstLine="567"/>
        <w:jc w:val="both"/>
        <w:rPr>
          <w:rFonts w:ascii="Times New Roman" w:eastAsia="Times New Roman" w:hAnsi="Times New Roman" w:cs="Times New Roman"/>
          <w:b/>
          <w:color w:val="auto"/>
          <w:sz w:val="22"/>
          <w:lang w:bidi="ar-SA"/>
        </w:rPr>
      </w:pPr>
    </w:p>
    <w:p w:rsidR="00392E88" w:rsidRPr="00392E88" w:rsidRDefault="00392E88" w:rsidP="00392E88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Я,</w:t>
      </w:r>
      <w:r w:rsidRPr="00392E88">
        <w:rPr>
          <w:rFonts w:ascii="Times New Roman" w:eastAsia="Times New Roman" w:hAnsi="Times New Roman" w:cs="Times New Roman"/>
          <w:b/>
          <w:color w:val="auto"/>
          <w:sz w:val="22"/>
          <w:lang w:bidi="ar-SA"/>
        </w:rPr>
        <w:t>_______________________________________________________________</w:t>
      </w: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,</w:t>
      </w:r>
    </w:p>
    <w:p w:rsidR="00392E88" w:rsidRPr="00392E88" w:rsidRDefault="00392E88" w:rsidP="00392E88">
      <w:pPr>
        <w:widowControl/>
        <w:jc w:val="center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(Ф.И.О. законного представителя несовершеннолетнего гражданина)</w:t>
      </w:r>
    </w:p>
    <w:p w:rsidR="00392E88" w:rsidRPr="00392E88" w:rsidRDefault="00392E88" w:rsidP="00392E88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</w:p>
    <w:p w:rsidR="00392E88" w:rsidRPr="00392E88" w:rsidRDefault="00392E88" w:rsidP="00392E88">
      <w:pPr>
        <w:widowControl/>
        <w:jc w:val="both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в соответствии с требованиями ст. 9 Федерального закона РФ от 27 июля 2006 № 152-ФЗ «О персональных данных» подтверждаю свое согласие на обработку муниципальным бюджетным учреждением дополнительного образования «Городской центр развития и научно-технического творчества детей и юношества» (далее - Оператор) персональных данных (фамилии, имени, возраста, наименования образовательной организации, класса (группы)) моег</w:t>
      </w:r>
      <w:proofErr w:type="gramStart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о(</w:t>
      </w:r>
      <w:proofErr w:type="gramEnd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ей) несовершеннолетнего(ей) сына (дочери):</w:t>
      </w:r>
    </w:p>
    <w:tbl>
      <w:tblPr>
        <w:tblW w:w="5000" w:type="pct"/>
        <w:tblLook w:val="00A0"/>
      </w:tblPr>
      <w:tblGrid>
        <w:gridCol w:w="9571"/>
      </w:tblGrid>
      <w:tr w:rsidR="00392E88" w:rsidRPr="00392E88" w:rsidTr="009224C1">
        <w:tc>
          <w:tcPr>
            <w:tcW w:w="5000" w:type="pct"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</w:tcPr>
          <w:p w:rsidR="00392E88" w:rsidRPr="00392E88" w:rsidRDefault="00392E88" w:rsidP="00392E88">
            <w:pPr>
              <w:widowControl/>
              <w:ind w:firstLine="567"/>
              <w:jc w:val="center"/>
              <w:rPr>
                <w:rFonts w:ascii="Times New Roman" w:eastAsia="Times New Roman" w:hAnsi="Times New Roman" w:cs="Times New Roman"/>
                <w:color w:val="FF0000"/>
                <w:lang w:eastAsia="en-US" w:bidi="ar-SA"/>
              </w:rPr>
            </w:pPr>
          </w:p>
        </w:tc>
      </w:tr>
      <w:tr w:rsidR="00392E88" w:rsidRPr="00392E88" w:rsidTr="009224C1">
        <w:tc>
          <w:tcPr>
            <w:tcW w:w="5000" w:type="pct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:rsidR="00392E88" w:rsidRPr="00392E88" w:rsidRDefault="00392E88" w:rsidP="00392E88">
            <w:pPr>
              <w:widowControl/>
              <w:ind w:firstLine="567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(Ф.И.О. несовершеннолетнего гражданина)</w:t>
            </w:r>
          </w:p>
          <w:p w:rsidR="00392E88" w:rsidRPr="00392E88" w:rsidRDefault="00392E88" w:rsidP="00392E88">
            <w:pPr>
              <w:widowControl/>
              <w:ind w:firstLine="567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  <w:tr w:rsidR="00392E88" w:rsidRPr="00392E88" w:rsidTr="009224C1">
        <w:tc>
          <w:tcPr>
            <w:tcW w:w="5000" w:type="pct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(документ, удостоверяющий личность несовершеннолетнего гражданина, серия, номер, кем и когда выдан)</w:t>
            </w:r>
          </w:p>
          <w:p w:rsidR="00392E88" w:rsidRPr="00392E88" w:rsidRDefault="00392E88" w:rsidP="00392E88">
            <w:pPr>
              <w:widowControl/>
              <w:ind w:firstLine="567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</w:p>
        </w:tc>
      </w:tr>
    </w:tbl>
    <w:p w:rsidR="00392E88" w:rsidRPr="00392E88" w:rsidRDefault="00392E88" w:rsidP="00392E88">
      <w:pPr>
        <w:autoSpaceDE w:val="0"/>
        <w:autoSpaceDN w:val="0"/>
        <w:adjustRightInd w:val="0"/>
        <w:ind w:firstLine="567"/>
        <w:jc w:val="both"/>
        <w:rPr>
          <w:rFonts w:ascii="Times New Roman" w:eastAsia="Calibri" w:hAnsi="Times New Roman" w:cs="Times New Roman"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Я согласе</w:t>
      </w:r>
      <w:proofErr w:type="gramStart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н(</w:t>
      </w:r>
      <w:proofErr w:type="gramEnd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 xml:space="preserve">а), что персональные данные моего(ей) несовершеннолетнего(ей) сына (дочери) будут использоваться при организации, проведении и подведении итогов </w:t>
      </w:r>
      <w:r w:rsidRPr="00392E88">
        <w:rPr>
          <w:rFonts w:ascii="Times New Roman" w:eastAsia="Times New Roman" w:hAnsi="Times New Roman" w:cs="Times New Roman"/>
          <w:bCs/>
          <w:color w:val="auto"/>
          <w:sz w:val="22"/>
          <w:lang w:bidi="ar-SA"/>
        </w:rPr>
        <w:t>дистанционной выставки «Наследники Левши - 2020» для обучающихся города Тулы</w:t>
      </w: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 xml:space="preserve">, посвященной  Году памяти и славы в честь 75-летия Победы в Великой Отечественной войне, 500-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летию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 xml:space="preserve"> Тульского кремля, а также для размещения итоговой информации на официальном сайте муниципального бюджетного учреждения дополнительного образования «Городской центр развития и научно-технического творчества детей и юношества». </w:t>
      </w:r>
      <w:r w:rsidRPr="00392E88">
        <w:rPr>
          <w:rFonts w:ascii="Times New Roman" w:eastAsia="Calibri" w:hAnsi="Times New Roman" w:cs="Times New Roman"/>
          <w:color w:val="auto"/>
          <w:sz w:val="22"/>
          <w:lang w:bidi="ar-SA"/>
        </w:rPr>
        <w:t>Разрешаю проведение фото- и видеосъемки моего ребенка во время проведения мероприятия и использование изображений при наполнении информационных ресурсов.</w:t>
      </w:r>
    </w:p>
    <w:p w:rsidR="00392E88" w:rsidRPr="00392E88" w:rsidRDefault="00392E88" w:rsidP="00392E88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Я проинформирова</w:t>
      </w:r>
      <w:proofErr w:type="gramStart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н(</w:t>
      </w:r>
      <w:proofErr w:type="gramEnd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а), что под обработкой персональных данных понимаются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блокирование. Уничтожение персональных данных производится Оператором в рамках исполнения действующего законодательства Российской Федерации.</w:t>
      </w:r>
    </w:p>
    <w:p w:rsidR="00392E88" w:rsidRPr="00392E88" w:rsidRDefault="00392E88" w:rsidP="00392E88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Настоящее согласие действует со дня подписания до дня отзыва</w:t>
      </w:r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br/>
        <w:t>в письменной форме. Согласие на обработку персональных данных может быть отозвано субъектом персональных данных в любой момент на основании письменного заявления, поданного в адрес МБУДО «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ГЦРиНТТДиЮ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 w:val="22"/>
          <w:lang w:bidi="ar-SA"/>
        </w:rPr>
        <w:t>» (300041, г. Тула, ул. Революции, д.2).</w:t>
      </w:r>
    </w:p>
    <w:p w:rsidR="00392E88" w:rsidRPr="00392E88" w:rsidRDefault="00392E88" w:rsidP="00392E88">
      <w:pPr>
        <w:widowControl/>
        <w:ind w:firstLine="567"/>
        <w:jc w:val="both"/>
        <w:rPr>
          <w:rFonts w:ascii="Times New Roman" w:eastAsia="Times New Roman" w:hAnsi="Times New Roman" w:cs="Times New Roman"/>
          <w:color w:val="auto"/>
          <w:sz w:val="22"/>
          <w:lang w:bidi="ar-SA"/>
        </w:rPr>
      </w:pPr>
    </w:p>
    <w:tbl>
      <w:tblPr>
        <w:tblW w:w="5000" w:type="pct"/>
        <w:tblLook w:val="00A0"/>
      </w:tblPr>
      <w:tblGrid>
        <w:gridCol w:w="1974"/>
        <w:gridCol w:w="5304"/>
        <w:gridCol w:w="2293"/>
      </w:tblGrid>
      <w:tr w:rsidR="00392E88" w:rsidRPr="00392E88" w:rsidTr="009224C1">
        <w:tc>
          <w:tcPr>
            <w:tcW w:w="1031" w:type="pct"/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____________</w:t>
            </w:r>
          </w:p>
        </w:tc>
        <w:tc>
          <w:tcPr>
            <w:tcW w:w="2771" w:type="pct"/>
            <w:hideMark/>
          </w:tcPr>
          <w:p w:rsidR="00392E88" w:rsidRPr="00392E88" w:rsidRDefault="00392E88" w:rsidP="00392E88">
            <w:pPr>
              <w:widowControl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__________________________________</w:t>
            </w:r>
          </w:p>
        </w:tc>
        <w:tc>
          <w:tcPr>
            <w:tcW w:w="1198" w:type="pct"/>
            <w:hideMark/>
          </w:tcPr>
          <w:p w:rsidR="00392E88" w:rsidRPr="00392E88" w:rsidRDefault="00392E88" w:rsidP="00392E88">
            <w:pPr>
              <w:widowControl/>
              <w:ind w:firstLine="567"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__________</w:t>
            </w:r>
          </w:p>
        </w:tc>
      </w:tr>
      <w:tr w:rsidR="00392E88" w:rsidRPr="00392E88" w:rsidTr="009224C1">
        <w:tc>
          <w:tcPr>
            <w:tcW w:w="1031" w:type="pct"/>
            <w:hideMark/>
          </w:tcPr>
          <w:p w:rsidR="00392E88" w:rsidRPr="00392E88" w:rsidRDefault="00392E88" w:rsidP="00392E88">
            <w:pPr>
              <w:widowControl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 xml:space="preserve">        (Дата)</w:t>
            </w:r>
          </w:p>
        </w:tc>
        <w:tc>
          <w:tcPr>
            <w:tcW w:w="2771" w:type="pct"/>
            <w:vAlign w:val="center"/>
            <w:hideMark/>
          </w:tcPr>
          <w:p w:rsidR="00392E88" w:rsidRPr="00392E88" w:rsidRDefault="00392E88" w:rsidP="00392E88">
            <w:pPr>
              <w:widowControl/>
              <w:ind w:firstLine="567"/>
              <w:jc w:val="center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proofErr w:type="gramStart"/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>(Фамилия, инициалы, законного представителя несовершеннолетнего гражданина</w:t>
            </w:r>
            <w:proofErr w:type="gramEnd"/>
          </w:p>
        </w:tc>
        <w:tc>
          <w:tcPr>
            <w:tcW w:w="1198" w:type="pct"/>
            <w:hideMark/>
          </w:tcPr>
          <w:p w:rsidR="00392E88" w:rsidRPr="00392E88" w:rsidRDefault="00392E88" w:rsidP="00392E88">
            <w:pPr>
              <w:widowControl/>
              <w:ind w:firstLine="567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 w:val="22"/>
                <w:lang w:eastAsia="en-US" w:bidi="ar-SA"/>
              </w:rPr>
              <w:t xml:space="preserve">   (Подпись)</w:t>
            </w:r>
          </w:p>
        </w:tc>
      </w:tr>
    </w:tbl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lastRenderedPageBreak/>
        <w:t xml:space="preserve">Приложение  3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к Положению о дистанционной выставке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«Наследники   Левши – 2020» для </w:t>
      </w:r>
      <w:proofErr w:type="gram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обучающихся</w:t>
      </w:r>
      <w:proofErr w:type="gram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города Тулы,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посвященной Году  памяти и славы в честь 75-летия Победы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в Великой Отечественной войне, 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500- </w:t>
      </w:r>
      <w:proofErr w:type="spellStart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>летию</w:t>
      </w:r>
      <w:proofErr w:type="spellEnd"/>
      <w:r w:rsidRPr="00392E88">
        <w:rPr>
          <w:rFonts w:ascii="Times New Roman" w:eastAsia="Times New Roman" w:hAnsi="Times New Roman" w:cs="Times New Roman"/>
          <w:color w:val="auto"/>
          <w:szCs w:val="28"/>
          <w:lang w:bidi="ar-SA"/>
        </w:rPr>
        <w:t xml:space="preserve"> Тульского кремля</w:t>
      </w: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szCs w:val="28"/>
          <w:lang w:bidi="ar-SA"/>
        </w:rPr>
      </w:pPr>
    </w:p>
    <w:p w:rsidR="00392E88" w:rsidRPr="00392E88" w:rsidRDefault="00392E88" w:rsidP="00392E88">
      <w:pPr>
        <w:widowControl/>
        <w:ind w:firstLine="720"/>
        <w:jc w:val="right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center"/>
        <w:rPr>
          <w:rFonts w:ascii="Times New Roman" w:eastAsia="Times New Roman" w:hAnsi="Times New Roman" w:cs="Times New Roman"/>
          <w:b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b/>
          <w:color w:val="auto"/>
          <w:lang w:bidi="ar-SA"/>
        </w:rPr>
        <w:t>ТЕХНИЧЕСКИЙ ПАСПОРТ</w:t>
      </w: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8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8"/>
                <w:lang w:eastAsia="en-US" w:bidi="ar-SA"/>
              </w:rPr>
              <w:t xml:space="preserve">Дистанционная выставка «Наследники Левши - 2020» для обучающихся города Тулы, посвященная  Году памяти и славы </w:t>
            </w:r>
            <w:r w:rsidR="00B72066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8"/>
                <w:lang w:eastAsia="en-US" w:bidi="ar-SA"/>
              </w:rPr>
              <w:br/>
            </w:r>
            <w:r w:rsidRPr="00392E8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8"/>
                <w:lang w:eastAsia="en-US" w:bidi="ar-SA"/>
              </w:rPr>
              <w:t>в честь 75-летия Победы в Великой Отечественной войне,</w:t>
            </w:r>
          </w:p>
          <w:p w:rsidR="00392E88" w:rsidRPr="00392E88" w:rsidRDefault="00392E88" w:rsidP="00392E88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8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8"/>
                <w:lang w:eastAsia="en-US" w:bidi="ar-SA"/>
              </w:rPr>
              <w:t xml:space="preserve">500- </w:t>
            </w:r>
            <w:proofErr w:type="spellStart"/>
            <w:r w:rsidRPr="00392E8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8"/>
                <w:lang w:eastAsia="en-US" w:bidi="ar-SA"/>
              </w:rPr>
              <w:t>летию</w:t>
            </w:r>
            <w:proofErr w:type="spellEnd"/>
            <w:r w:rsidRPr="00392E88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8"/>
                <w:lang w:eastAsia="en-US" w:bidi="ar-SA"/>
              </w:rPr>
              <w:t xml:space="preserve"> Тульского кремля</w:t>
            </w:r>
          </w:p>
        </w:tc>
      </w:tr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Название экспоната</w:t>
            </w:r>
          </w:p>
        </w:tc>
      </w:tr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Назначение, область применения</w:t>
            </w:r>
          </w:p>
        </w:tc>
      </w:tr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Основные технические характеристики</w:t>
            </w:r>
          </w:p>
        </w:tc>
      </w:tr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 xml:space="preserve">Сведения, отражающие новизну </w:t>
            </w:r>
          </w:p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технического решения (отличие от прототипа)</w:t>
            </w:r>
          </w:p>
        </w:tc>
      </w:tr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 xml:space="preserve">Фамилия, имя и возраст/класс участника </w:t>
            </w:r>
          </w:p>
        </w:tc>
      </w:tr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ФИО руководителя (полностью), должность</w:t>
            </w:r>
          </w:p>
        </w:tc>
      </w:tr>
      <w:tr w:rsidR="00392E88" w:rsidRPr="00392E88" w:rsidTr="009224C1">
        <w:tc>
          <w:tcPr>
            <w:tcW w:w="9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92E88" w:rsidRPr="00392E88" w:rsidRDefault="00392E88" w:rsidP="00392E88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lang w:eastAsia="en-US" w:bidi="ar-SA"/>
              </w:rPr>
            </w:pPr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Наименование О</w:t>
            </w:r>
            <w:proofErr w:type="gramStart"/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У(</w:t>
            </w:r>
            <w:proofErr w:type="gramEnd"/>
            <w:r w:rsidRPr="00392E88">
              <w:rPr>
                <w:rFonts w:ascii="Times New Roman" w:eastAsia="Times New Roman" w:hAnsi="Times New Roman" w:cs="Times New Roman"/>
                <w:color w:val="auto"/>
                <w:szCs w:val="26"/>
                <w:lang w:eastAsia="en-US" w:bidi="ar-SA"/>
              </w:rPr>
              <w:t>полностью), название детского объединения</w:t>
            </w:r>
          </w:p>
        </w:tc>
      </w:tr>
    </w:tbl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  <w:r w:rsidRPr="00392E88">
        <w:rPr>
          <w:rFonts w:ascii="Times New Roman" w:eastAsia="Times New Roman" w:hAnsi="Times New Roman" w:cs="Times New Roman"/>
          <w:color w:val="auto"/>
          <w:lang w:bidi="ar-SA"/>
        </w:rPr>
        <w:t>Рекомендуется приложить чертежи или принципиальные схемы.</w:t>
      </w: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rPr>
          <w:rFonts w:ascii="Calibri" w:eastAsia="Calibri" w:hAnsi="Calibri" w:cs="Times New Roman"/>
          <w:color w:val="auto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392E88" w:rsidRPr="00392E88" w:rsidRDefault="00392E88" w:rsidP="00392E88">
      <w:pPr>
        <w:widowControl/>
        <w:ind w:left="360"/>
        <w:jc w:val="both"/>
        <w:rPr>
          <w:rFonts w:ascii="Times New Roman" w:eastAsia="Times New Roman" w:hAnsi="Times New Roman" w:cs="Times New Roman"/>
          <w:color w:val="auto"/>
          <w:sz w:val="28"/>
          <w:lang w:bidi="ar-SA"/>
        </w:rPr>
      </w:pPr>
    </w:p>
    <w:p w:rsidR="00EC4678" w:rsidRPr="000D66F6" w:rsidRDefault="00EC4678" w:rsidP="000D66F6"/>
    <w:sectPr w:rsidR="00EC4678" w:rsidRPr="000D66F6" w:rsidSect="00B72066">
      <w:pgSz w:w="11906" w:h="16838"/>
      <w:pgMar w:top="1135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5F4968"/>
    <w:multiLevelType w:val="multilevel"/>
    <w:tmpl w:val="C900C2B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52525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C481282"/>
    <w:multiLevelType w:val="multilevel"/>
    <w:tmpl w:val="6A8E600C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252525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5030DB2"/>
    <w:multiLevelType w:val="hybridMultilevel"/>
    <w:tmpl w:val="126C0226"/>
    <w:lvl w:ilvl="0" w:tplc="9F90C1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7C15773"/>
    <w:multiLevelType w:val="hybridMultilevel"/>
    <w:tmpl w:val="356CF0D8"/>
    <w:lvl w:ilvl="0" w:tplc="157ECC72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58C712CC"/>
    <w:multiLevelType w:val="hybridMultilevel"/>
    <w:tmpl w:val="A5F078D2"/>
    <w:lvl w:ilvl="0" w:tplc="9F90C1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58D52B84"/>
    <w:multiLevelType w:val="hybridMultilevel"/>
    <w:tmpl w:val="3C447890"/>
    <w:lvl w:ilvl="0" w:tplc="9F90C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555C06"/>
    <w:multiLevelType w:val="hybridMultilevel"/>
    <w:tmpl w:val="5A40AFC2"/>
    <w:lvl w:ilvl="0" w:tplc="157ECC7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6A7E43E2"/>
    <w:multiLevelType w:val="hybridMultilevel"/>
    <w:tmpl w:val="597ECAC2"/>
    <w:lvl w:ilvl="0" w:tplc="1558148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1F80BEF"/>
    <w:multiLevelType w:val="hybridMultilevel"/>
    <w:tmpl w:val="E5C6997A"/>
    <w:lvl w:ilvl="0" w:tplc="9F90C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744075"/>
    <w:multiLevelType w:val="hybridMultilevel"/>
    <w:tmpl w:val="61462C92"/>
    <w:lvl w:ilvl="0" w:tplc="9F90C1E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7"/>
  </w:num>
  <w:num w:numId="8">
    <w:abstractNumId w:val="8"/>
  </w:num>
  <w:num w:numId="9">
    <w:abstractNumId w:val="9"/>
  </w:num>
  <w:num w:numId="10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6C254B"/>
    <w:rsid w:val="000D66F6"/>
    <w:rsid w:val="00144ED8"/>
    <w:rsid w:val="002763A0"/>
    <w:rsid w:val="00311623"/>
    <w:rsid w:val="00392E88"/>
    <w:rsid w:val="00460A79"/>
    <w:rsid w:val="006C254B"/>
    <w:rsid w:val="009848EA"/>
    <w:rsid w:val="00B72066"/>
    <w:rsid w:val="00CB64E9"/>
    <w:rsid w:val="00EC46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467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0">
    <w:name w:val="Заголовок №1"/>
    <w:basedOn w:val="1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52525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0">
    <w:name w:val="Основной текст (3)"/>
    <w:basedOn w:val="3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24242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a3">
    <w:name w:val="Table Grid"/>
    <w:basedOn w:val="a1"/>
    <w:uiPriority w:val="59"/>
    <w:rsid w:val="00EC4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4678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0">
    <w:name w:val="Заголовок №1"/>
    <w:basedOn w:val="1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">
    <w:name w:val="Основной текст (2)_"/>
    <w:basedOn w:val="a0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">
    <w:name w:val="Основной текст (2)"/>
    <w:basedOn w:val="2"/>
    <w:rsid w:val="00EC467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252525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5pt">
    <w:name w:val="Основной текст (2) + 11;5 pt;Полужирный"/>
    <w:basedOn w:val="2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252525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">
    <w:name w:val="Основной текст (3)_"/>
    <w:basedOn w:val="a0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30">
    <w:name w:val="Основной текст (3)"/>
    <w:basedOn w:val="3"/>
    <w:rsid w:val="00EC467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424242"/>
      <w:spacing w:val="0"/>
      <w:w w:val="100"/>
      <w:position w:val="0"/>
      <w:sz w:val="23"/>
      <w:szCs w:val="23"/>
      <w:u w:val="none"/>
      <w:lang w:val="ru-RU" w:eastAsia="ru-RU" w:bidi="ru-RU"/>
    </w:rPr>
  </w:style>
  <w:style w:type="table" w:styleId="a3">
    <w:name w:val="Table Grid"/>
    <w:basedOn w:val="a1"/>
    <w:uiPriority w:val="59"/>
    <w:rsid w:val="00EC46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cr71.ru/" TargetMode="External"/><Relationship Id="rId13" Type="http://schemas.openxmlformats.org/officeDocument/2006/relationships/hyperlink" Target="https://vk.com/public19451088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public194510886" TargetMode="External"/><Relationship Id="rId12" Type="http://schemas.openxmlformats.org/officeDocument/2006/relationships/hyperlink" Target="http://www.gcr71.ru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vk.com/public194510886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www.gcr71.ru/" TargetMode="External"/><Relationship Id="rId5" Type="http://schemas.openxmlformats.org/officeDocument/2006/relationships/image" Target="media/image1.emf"/><Relationship Id="rId15" Type="http://schemas.openxmlformats.org/officeDocument/2006/relationships/hyperlink" Target="mailto:gcrt.konkurs@tularegion.org" TargetMode="External"/><Relationship Id="rId10" Type="http://schemas.openxmlformats.org/officeDocument/2006/relationships/hyperlink" Target="http://www.gcr71.ru/" TargetMode="Externa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yperlink" Target="https://vk.com/public194510886" TargetMode="External"/><Relationship Id="rId14" Type="http://schemas.openxmlformats.org/officeDocument/2006/relationships/hyperlink" Target="http://www.gcr71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1649</Words>
  <Characters>9400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1_4</dc:creator>
  <cp:lastModifiedBy>Дарья</cp:lastModifiedBy>
  <cp:revision>3</cp:revision>
  <dcterms:created xsi:type="dcterms:W3CDTF">2020-05-07T12:11:00Z</dcterms:created>
  <dcterms:modified xsi:type="dcterms:W3CDTF">2020-05-07T14:51:00Z</dcterms:modified>
</cp:coreProperties>
</file>