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72" w:rsidRDefault="00461772" w:rsidP="00461772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461772" w:rsidRDefault="00461772" w:rsidP="00461772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управления образования</w:t>
      </w:r>
    </w:p>
    <w:p w:rsidR="00461772" w:rsidRDefault="00461772" w:rsidP="00461772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Тулы</w:t>
      </w:r>
    </w:p>
    <w:p w:rsidR="00461772" w:rsidRDefault="00461772" w:rsidP="00461772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26.11.2020 №260-осн</w:t>
      </w:r>
    </w:p>
    <w:p w:rsidR="00461772" w:rsidRDefault="00461772" w:rsidP="00461772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DE4" w:rsidRPr="00FA7DE4" w:rsidRDefault="00FA7DE4" w:rsidP="00FA7DE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7DE4" w:rsidRPr="00FA7DE4" w:rsidRDefault="00FA7DE4" w:rsidP="00FA7DE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городск</w:t>
      </w:r>
      <w:r w:rsidR="00BF216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 w:rsidR="00BF2165">
        <w:rPr>
          <w:rFonts w:ascii="Times New Roman" w:hAnsi="Times New Roman" w:cs="Times New Roman"/>
          <w:b/>
          <w:bCs/>
          <w:sz w:val="28"/>
          <w:szCs w:val="28"/>
        </w:rPr>
        <w:t>о-практическойконференции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3 – 11 классов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науку»</w:t>
      </w:r>
    </w:p>
    <w:p w:rsidR="00FA7DE4" w:rsidRPr="00FA7DE4" w:rsidRDefault="00FA7DE4" w:rsidP="00FA7DE4">
      <w:pPr>
        <w:pStyle w:val="a4"/>
        <w:ind w:left="0" w:firstLine="540"/>
        <w:rPr>
          <w:b/>
          <w:sz w:val="28"/>
          <w:szCs w:val="28"/>
        </w:rPr>
      </w:pPr>
    </w:p>
    <w:p w:rsidR="00FA7DE4" w:rsidRPr="00FA7DE4" w:rsidRDefault="00FA7DE4" w:rsidP="00FA7DE4">
      <w:pPr>
        <w:pStyle w:val="a4"/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>Общие положения</w:t>
      </w:r>
    </w:p>
    <w:p w:rsidR="00FA7DE4" w:rsidRPr="00FA7DE4" w:rsidRDefault="00FA7DE4" w:rsidP="00FA7DE4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7DE4">
        <w:rPr>
          <w:bCs/>
          <w:sz w:val="28"/>
          <w:szCs w:val="28"/>
        </w:rPr>
        <w:t xml:space="preserve"> Городск</w:t>
      </w:r>
      <w:r w:rsidR="00BF2165">
        <w:rPr>
          <w:bCs/>
          <w:sz w:val="28"/>
          <w:szCs w:val="28"/>
        </w:rPr>
        <w:t>ая</w:t>
      </w:r>
      <w:r w:rsidR="00461772">
        <w:rPr>
          <w:bCs/>
          <w:sz w:val="28"/>
          <w:szCs w:val="28"/>
        </w:rPr>
        <w:t xml:space="preserve"> </w:t>
      </w:r>
      <w:r w:rsidR="00BF2165">
        <w:rPr>
          <w:bCs/>
          <w:sz w:val="28"/>
          <w:szCs w:val="28"/>
        </w:rPr>
        <w:t>научно-практическая конференция</w:t>
      </w:r>
      <w:r w:rsidRPr="00FA7DE4">
        <w:rPr>
          <w:bCs/>
          <w:sz w:val="28"/>
          <w:szCs w:val="28"/>
        </w:rPr>
        <w:t xml:space="preserve">  3 – 11 классов «Шаг в науку» (далее - </w:t>
      </w:r>
      <w:r w:rsidR="00BF2165">
        <w:rPr>
          <w:bCs/>
          <w:sz w:val="28"/>
          <w:szCs w:val="28"/>
        </w:rPr>
        <w:t>Конференция</w:t>
      </w:r>
      <w:r w:rsidRPr="00FA7DE4">
        <w:rPr>
          <w:bCs/>
          <w:sz w:val="28"/>
          <w:szCs w:val="28"/>
        </w:rPr>
        <w:t xml:space="preserve">) </w:t>
      </w:r>
      <w:r w:rsidRPr="00FA7DE4">
        <w:rPr>
          <w:sz w:val="28"/>
          <w:szCs w:val="28"/>
        </w:rPr>
        <w:t>провод</w:t>
      </w:r>
      <w:r w:rsidR="00BF2165"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управлением образования администрации города Тулы. Непосредственным организатором </w:t>
      </w:r>
      <w:r w:rsidR="00BF2165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юношества». </w:t>
      </w:r>
    </w:p>
    <w:p w:rsidR="00FA7DE4" w:rsidRDefault="00FA7DE4" w:rsidP="00FA7DE4">
      <w:pPr>
        <w:pStyle w:val="a4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BF2165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, требования к участникам и исследовательским работам, сроки представления заявок и работ. </w:t>
      </w:r>
    </w:p>
    <w:p w:rsidR="00461772" w:rsidRPr="00FA7DE4" w:rsidRDefault="00461772" w:rsidP="00461772">
      <w:pPr>
        <w:pStyle w:val="a4"/>
        <w:ind w:left="567"/>
        <w:jc w:val="both"/>
        <w:rPr>
          <w:sz w:val="28"/>
          <w:szCs w:val="28"/>
        </w:rPr>
      </w:pPr>
    </w:p>
    <w:p w:rsidR="00FA7DE4" w:rsidRPr="00FA7DE4" w:rsidRDefault="00FA7DE4" w:rsidP="00FA7DE4">
      <w:pPr>
        <w:pStyle w:val="a4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Цели и задачи </w:t>
      </w:r>
      <w:r w:rsidR="00A17D6D">
        <w:rPr>
          <w:b/>
          <w:sz w:val="28"/>
          <w:szCs w:val="28"/>
        </w:rPr>
        <w:t>Конференции</w:t>
      </w:r>
    </w:p>
    <w:p w:rsidR="00FA7DE4" w:rsidRPr="00FC17AF" w:rsidRDefault="00A17D6D" w:rsidP="00FA7DE4">
      <w:pPr>
        <w:pStyle w:val="2"/>
        <w:numPr>
          <w:ilvl w:val="1"/>
          <w:numId w:val="1"/>
        </w:numPr>
        <w:ind w:left="0" w:firstLine="567"/>
        <w:rPr>
          <w:rStyle w:val="31"/>
          <w:rFonts w:eastAsia="Calibri"/>
          <w:i w:val="0"/>
          <w:sz w:val="28"/>
          <w:szCs w:val="28"/>
        </w:rPr>
      </w:pPr>
      <w:r>
        <w:rPr>
          <w:rStyle w:val="31"/>
          <w:rFonts w:eastAsia="Calibri"/>
          <w:i w:val="0"/>
          <w:sz w:val="28"/>
          <w:szCs w:val="28"/>
        </w:rPr>
        <w:t>Конференция</w:t>
      </w:r>
      <w:r w:rsidR="00FA7DE4" w:rsidRPr="00FC17AF">
        <w:rPr>
          <w:rStyle w:val="31"/>
          <w:rFonts w:eastAsia="Calibri"/>
          <w:i w:val="0"/>
          <w:sz w:val="28"/>
          <w:szCs w:val="28"/>
        </w:rPr>
        <w:t xml:space="preserve"> провод</w:t>
      </w:r>
      <w:r>
        <w:rPr>
          <w:rStyle w:val="31"/>
          <w:rFonts w:eastAsia="Calibri"/>
          <w:i w:val="0"/>
          <w:sz w:val="28"/>
          <w:szCs w:val="28"/>
        </w:rPr>
        <w:t>и</w:t>
      </w:r>
      <w:r w:rsidR="00FA7DE4" w:rsidRPr="00FC17AF">
        <w:rPr>
          <w:rStyle w:val="31"/>
          <w:rFonts w:eastAsia="Calibri"/>
          <w:i w:val="0"/>
          <w:sz w:val="28"/>
          <w:szCs w:val="28"/>
        </w:rPr>
        <w:t xml:space="preserve">тся с целью формирования коммуникативной компетентности и развития творческих способностей </w:t>
      </w:r>
      <w:r w:rsidR="00FC17AF">
        <w:rPr>
          <w:rStyle w:val="31"/>
          <w:rFonts w:eastAsia="Calibri"/>
          <w:i w:val="0"/>
          <w:sz w:val="28"/>
          <w:szCs w:val="28"/>
        </w:rPr>
        <w:t>школьников</w:t>
      </w:r>
      <w:r w:rsidR="00FA7DE4" w:rsidRPr="00FC17AF">
        <w:rPr>
          <w:rStyle w:val="31"/>
          <w:rFonts w:eastAsia="Calibri"/>
          <w:i w:val="0"/>
          <w:sz w:val="28"/>
          <w:szCs w:val="28"/>
        </w:rPr>
        <w:t xml:space="preserve"> в сфере научно-исследовательской деятельности.</w:t>
      </w:r>
    </w:p>
    <w:p w:rsidR="00FA7DE4" w:rsidRPr="00FA7DE4" w:rsidRDefault="00FA7DE4" w:rsidP="00FA7DE4">
      <w:pPr>
        <w:pStyle w:val="2"/>
        <w:numPr>
          <w:ilvl w:val="1"/>
          <w:numId w:val="1"/>
        </w:numPr>
        <w:jc w:val="left"/>
        <w:rPr>
          <w:rStyle w:val="31"/>
          <w:rFonts w:eastAsia="Calibri"/>
          <w:i w:val="0"/>
          <w:sz w:val="28"/>
          <w:szCs w:val="28"/>
        </w:rPr>
      </w:pPr>
      <w:r w:rsidRPr="00FA7DE4">
        <w:rPr>
          <w:rStyle w:val="31"/>
          <w:rFonts w:eastAsia="Calibri"/>
          <w:i w:val="0"/>
          <w:sz w:val="28"/>
          <w:szCs w:val="28"/>
        </w:rPr>
        <w:t xml:space="preserve">Основные задачи </w:t>
      </w:r>
      <w:r w:rsidR="00A17D6D">
        <w:rPr>
          <w:rStyle w:val="31"/>
          <w:rFonts w:eastAsia="Calibri"/>
          <w:i w:val="0"/>
          <w:sz w:val="28"/>
          <w:szCs w:val="28"/>
        </w:rPr>
        <w:t>Конференции</w:t>
      </w:r>
      <w:r w:rsidRPr="00FA7DE4">
        <w:rPr>
          <w:rStyle w:val="31"/>
          <w:rFonts w:eastAsia="Calibri"/>
          <w:i w:val="0"/>
          <w:sz w:val="28"/>
          <w:szCs w:val="28"/>
        </w:rPr>
        <w:t>:</w:t>
      </w:r>
    </w:p>
    <w:p w:rsidR="00FA7DE4" w:rsidRPr="00FA7DE4" w:rsidRDefault="00FA7DE4" w:rsidP="00695C05">
      <w:pPr>
        <w:pStyle w:val="2"/>
        <w:numPr>
          <w:ilvl w:val="0"/>
          <w:numId w:val="12"/>
        </w:numPr>
        <w:ind w:left="0" w:firstLine="0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 xml:space="preserve">выявление и поддержка талантливых детей в области научно-технического, </w:t>
      </w:r>
      <w:proofErr w:type="gramStart"/>
      <w:r w:rsidRPr="00FA7DE4">
        <w:rPr>
          <w:i w:val="0"/>
          <w:sz w:val="28"/>
          <w:szCs w:val="28"/>
        </w:rPr>
        <w:t>естественно-научного</w:t>
      </w:r>
      <w:proofErr w:type="gramEnd"/>
      <w:r w:rsidRPr="00FA7DE4">
        <w:rPr>
          <w:i w:val="0"/>
          <w:sz w:val="28"/>
          <w:szCs w:val="28"/>
        </w:rPr>
        <w:t xml:space="preserve"> и гуманитарного направлений;</w:t>
      </w:r>
    </w:p>
    <w:p w:rsidR="00FA7DE4" w:rsidRPr="00FA7DE4" w:rsidRDefault="00FA7DE4" w:rsidP="00695C05">
      <w:pPr>
        <w:pStyle w:val="2"/>
        <w:numPr>
          <w:ilvl w:val="0"/>
          <w:numId w:val="12"/>
        </w:numPr>
        <w:ind w:left="0" w:firstLine="0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 xml:space="preserve">развитие и стимулирование интереса у </w:t>
      </w:r>
      <w:proofErr w:type="gramStart"/>
      <w:r w:rsidRPr="00FA7DE4">
        <w:rPr>
          <w:i w:val="0"/>
          <w:sz w:val="28"/>
          <w:szCs w:val="28"/>
        </w:rPr>
        <w:t>обучающихся</w:t>
      </w:r>
      <w:proofErr w:type="gramEnd"/>
      <w:r w:rsidRPr="00FA7DE4">
        <w:rPr>
          <w:i w:val="0"/>
          <w:sz w:val="28"/>
          <w:szCs w:val="28"/>
        </w:rPr>
        <w:t xml:space="preserve"> к практической, научной и исследовательской деятельности;</w:t>
      </w:r>
    </w:p>
    <w:p w:rsidR="00FA7DE4" w:rsidRPr="00695C05" w:rsidRDefault="00FA7DE4" w:rsidP="00695C05">
      <w:pPr>
        <w:pStyle w:val="2"/>
        <w:numPr>
          <w:ilvl w:val="0"/>
          <w:numId w:val="12"/>
        </w:numPr>
        <w:ind w:left="0" w:firstLine="0"/>
        <w:rPr>
          <w:i w:val="0"/>
          <w:sz w:val="28"/>
          <w:szCs w:val="28"/>
        </w:rPr>
      </w:pPr>
      <w:r w:rsidRPr="00695C05">
        <w:rPr>
          <w:i w:val="0"/>
          <w:sz w:val="28"/>
          <w:szCs w:val="28"/>
        </w:rPr>
        <w:t xml:space="preserve">создание условий для приобретения </w:t>
      </w:r>
      <w:r w:rsidR="00695C05">
        <w:rPr>
          <w:i w:val="0"/>
          <w:sz w:val="28"/>
          <w:szCs w:val="28"/>
        </w:rPr>
        <w:t>школьниками</w:t>
      </w:r>
      <w:r w:rsidRPr="00695C05">
        <w:rPr>
          <w:i w:val="0"/>
          <w:sz w:val="28"/>
          <w:szCs w:val="28"/>
        </w:rPr>
        <w:t xml:space="preserve"> опыта публичных выступлений с научными докладами;</w:t>
      </w:r>
    </w:p>
    <w:p w:rsidR="00FA7DE4" w:rsidRPr="00FA7DE4" w:rsidRDefault="00FA7DE4" w:rsidP="000F6D13">
      <w:pPr>
        <w:pStyle w:val="2"/>
        <w:numPr>
          <w:ilvl w:val="0"/>
          <w:numId w:val="12"/>
        </w:numPr>
        <w:ind w:left="0" w:firstLine="0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 xml:space="preserve">ранняя профориентация на научно-исследовательские, технические, </w:t>
      </w:r>
      <w:proofErr w:type="gramStart"/>
      <w:r w:rsidRPr="00FA7DE4">
        <w:rPr>
          <w:i w:val="0"/>
          <w:sz w:val="28"/>
          <w:szCs w:val="28"/>
        </w:rPr>
        <w:t>естественно-научные</w:t>
      </w:r>
      <w:proofErr w:type="gramEnd"/>
      <w:r w:rsidRPr="00FA7DE4">
        <w:rPr>
          <w:i w:val="0"/>
          <w:sz w:val="28"/>
          <w:szCs w:val="28"/>
        </w:rPr>
        <w:t xml:space="preserve"> и гуманитарные профессии;</w:t>
      </w:r>
    </w:p>
    <w:p w:rsidR="00FA7DE4" w:rsidRPr="00FA7DE4" w:rsidRDefault="00FA7DE4" w:rsidP="000F6D13">
      <w:pPr>
        <w:pStyle w:val="a4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FA7DE4">
        <w:rPr>
          <w:sz w:val="28"/>
          <w:szCs w:val="28"/>
        </w:rPr>
        <w:t>содействие раскрытию индивидуальности, самореализации творческого потенциала в соответствии со способностями и жизненными интересами школьников;</w:t>
      </w:r>
    </w:p>
    <w:p w:rsidR="00FA7DE4" w:rsidRDefault="00FA7DE4" w:rsidP="000F6D13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развитие предметно-профессиональной компетентности педагогов города Тулы и расширение сферы профессионального общения.</w:t>
      </w:r>
    </w:p>
    <w:p w:rsidR="00461772" w:rsidRPr="00FA7DE4" w:rsidRDefault="00461772" w:rsidP="000F6D13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</w:p>
    <w:p w:rsidR="00FA7DE4" w:rsidRPr="00FA7DE4" w:rsidRDefault="00FA7DE4" w:rsidP="00FA7DE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Руководство </w:t>
      </w:r>
      <w:r w:rsidR="00306C04">
        <w:rPr>
          <w:b/>
          <w:sz w:val="28"/>
          <w:szCs w:val="28"/>
        </w:rPr>
        <w:t>Конференцией</w:t>
      </w:r>
    </w:p>
    <w:p w:rsidR="00FA7DE4" w:rsidRPr="00FA7DE4" w:rsidRDefault="00FA7DE4" w:rsidP="00FA7DE4">
      <w:pPr>
        <w:pStyle w:val="a4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Общее руководство подготовкой и проведением </w:t>
      </w:r>
      <w:r w:rsidR="00306C0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осуществляет организационный комитет (далее - Оргкомитет). </w:t>
      </w:r>
    </w:p>
    <w:p w:rsidR="00FA7DE4" w:rsidRPr="00FA7DE4" w:rsidRDefault="00FA7DE4" w:rsidP="00FA7DE4">
      <w:pPr>
        <w:pStyle w:val="a4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Оргкомитет осуществляет взаимодействие с заинтересованными лицами, формирует состав экспертных комиссий, организует работу </w:t>
      </w:r>
      <w:r w:rsidRPr="00FA7DE4">
        <w:rPr>
          <w:sz w:val="28"/>
          <w:szCs w:val="28"/>
        </w:rPr>
        <w:lastRenderedPageBreak/>
        <w:t xml:space="preserve">секционных заседаний по трем номинациям, награждение победителей и призеров </w:t>
      </w:r>
      <w:r w:rsidR="00306C0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.</w:t>
      </w:r>
    </w:p>
    <w:p w:rsidR="00FA7DE4" w:rsidRDefault="00FA7DE4" w:rsidP="00FA7DE4">
      <w:pPr>
        <w:pStyle w:val="a4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Экспертные комиссии осуществляют оценку конкурсных работ, подводят итоги </w:t>
      </w:r>
      <w:r w:rsidR="00306C0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.</w:t>
      </w:r>
    </w:p>
    <w:p w:rsidR="0026716D" w:rsidRDefault="0026716D" w:rsidP="0026716D">
      <w:pPr>
        <w:pStyle w:val="a4"/>
        <w:ind w:left="540"/>
        <w:jc w:val="both"/>
        <w:rPr>
          <w:sz w:val="28"/>
          <w:szCs w:val="28"/>
        </w:rPr>
      </w:pPr>
    </w:p>
    <w:p w:rsidR="00FA7DE4" w:rsidRPr="00FA7DE4" w:rsidRDefault="00FA7DE4" w:rsidP="00FA7DE4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FA7DE4">
        <w:rPr>
          <w:b/>
          <w:sz w:val="28"/>
          <w:szCs w:val="28"/>
        </w:rPr>
        <w:t xml:space="preserve">Участники </w:t>
      </w:r>
      <w:r w:rsidR="00306C04">
        <w:rPr>
          <w:b/>
          <w:sz w:val="28"/>
          <w:szCs w:val="28"/>
        </w:rPr>
        <w:t>Конференции</w:t>
      </w:r>
    </w:p>
    <w:p w:rsidR="00FA7DE4" w:rsidRPr="00FA7DE4" w:rsidRDefault="00FA7DE4" w:rsidP="00FA7DE4">
      <w:pPr>
        <w:pStyle w:val="a4"/>
        <w:tabs>
          <w:tab w:val="left" w:pos="567"/>
        </w:tabs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 К участию в </w:t>
      </w:r>
      <w:r w:rsidR="000D0E7E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приглашаются обучающиеся </w:t>
      </w:r>
      <w:r w:rsidRPr="00A05321">
        <w:rPr>
          <w:sz w:val="28"/>
          <w:szCs w:val="28"/>
        </w:rPr>
        <w:t xml:space="preserve">3-11 </w:t>
      </w:r>
      <w:r w:rsidRPr="00FA7DE4">
        <w:rPr>
          <w:sz w:val="28"/>
          <w:szCs w:val="28"/>
        </w:rPr>
        <w:t xml:space="preserve">классов общеобразовательных организаций и учреждений дополнительного образования города Тулы. </w:t>
      </w:r>
    </w:p>
    <w:p w:rsidR="00FA7DE4" w:rsidRPr="00FA7DE4" w:rsidRDefault="00FA7DE4" w:rsidP="00FA7DE4">
      <w:pPr>
        <w:pStyle w:val="a4"/>
        <w:tabs>
          <w:tab w:val="left" w:pos="567"/>
        </w:tabs>
        <w:ind w:left="0" w:firstLine="540"/>
        <w:jc w:val="both"/>
        <w:rPr>
          <w:sz w:val="28"/>
          <w:szCs w:val="28"/>
        </w:rPr>
      </w:pPr>
    </w:p>
    <w:p w:rsidR="00FA7DE4" w:rsidRPr="00FA7DE4" w:rsidRDefault="00FA7DE4" w:rsidP="00FA7DE4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Порядок и условия проведения </w:t>
      </w:r>
      <w:r w:rsidR="00757A94">
        <w:rPr>
          <w:b/>
          <w:sz w:val="28"/>
          <w:szCs w:val="28"/>
        </w:rPr>
        <w:t>Конференции</w:t>
      </w:r>
    </w:p>
    <w:p w:rsidR="00FA7DE4" w:rsidRPr="00FA7DE4" w:rsidRDefault="00757A94" w:rsidP="00FA7DE4">
      <w:pPr>
        <w:pStyle w:val="a4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FA7DE4" w:rsidRPr="00FA7DE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FA7DE4" w:rsidRPr="00FA7DE4">
        <w:rPr>
          <w:sz w:val="28"/>
          <w:szCs w:val="28"/>
        </w:rPr>
        <w:t xml:space="preserve">тся </w:t>
      </w:r>
      <w:r w:rsidR="00FA7DE4" w:rsidRPr="00FA7DE4">
        <w:rPr>
          <w:b/>
          <w:sz w:val="28"/>
          <w:szCs w:val="28"/>
        </w:rPr>
        <w:t>с 01 декабря 2020 года по 09 апреля 2021 года</w:t>
      </w:r>
      <w:r w:rsidR="00FA7DE4" w:rsidRPr="00FA7DE4">
        <w:rPr>
          <w:sz w:val="28"/>
          <w:szCs w:val="28"/>
        </w:rPr>
        <w:t>:</w:t>
      </w:r>
    </w:p>
    <w:p w:rsidR="00FA7DE4" w:rsidRPr="00FA7DE4" w:rsidRDefault="00FA7DE4" w:rsidP="00FA7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E4"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01 декабря 2020 года - 22 января 2021 года </w:t>
      </w:r>
      <w:r w:rsidRPr="00FA7DE4">
        <w:rPr>
          <w:rFonts w:ascii="Times New Roman" w:hAnsi="Times New Roman" w:cs="Times New Roman"/>
          <w:sz w:val="28"/>
          <w:szCs w:val="28"/>
        </w:rPr>
        <w:t>– прием заявок               (Приложение 1), работ (текстов</w:t>
      </w:r>
      <w:r w:rsidRPr="00F7237F">
        <w:rPr>
          <w:rFonts w:ascii="Times New Roman" w:hAnsi="Times New Roman" w:cs="Times New Roman"/>
          <w:sz w:val="28"/>
          <w:szCs w:val="28"/>
        </w:rPr>
        <w:t>ы</w:t>
      </w:r>
      <w:r w:rsidRPr="00FA7DE4">
        <w:rPr>
          <w:rFonts w:ascii="Times New Roman" w:hAnsi="Times New Roman" w:cs="Times New Roman"/>
          <w:sz w:val="28"/>
          <w:szCs w:val="28"/>
        </w:rPr>
        <w:t xml:space="preserve">й документ и видео-файл в формате </w:t>
      </w:r>
      <w:r w:rsidRPr="00FA7DE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FA7DE4">
        <w:rPr>
          <w:rFonts w:ascii="Times New Roman" w:hAnsi="Times New Roman" w:cs="Times New Roman"/>
          <w:sz w:val="28"/>
          <w:szCs w:val="28"/>
        </w:rPr>
        <w:t xml:space="preserve">4 (видеопредставление своей исследовательской работы не более                       5 минут) и заявлений о согласии на обработку персональных данных (Приложение 2) на электронную почту </w:t>
      </w:r>
      <w:r w:rsidRPr="00FA7DE4">
        <w:rPr>
          <w:rFonts w:ascii="Times New Roman" w:hAnsi="Times New Roman" w:cs="Times New Roman"/>
          <w:b/>
          <w:sz w:val="28"/>
          <w:szCs w:val="28"/>
          <w:u w:val="single"/>
        </w:rPr>
        <w:t>gcrt.konkurs@tularegion.org</w:t>
      </w:r>
      <w:proofErr w:type="gramEnd"/>
    </w:p>
    <w:p w:rsidR="00FA7DE4" w:rsidRPr="00FA7DE4" w:rsidRDefault="00FA7DE4" w:rsidP="00FA7DE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2 этап: 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FA7DE4">
        <w:rPr>
          <w:rFonts w:ascii="Times New Roman" w:hAnsi="Times New Roman" w:cs="Times New Roman"/>
          <w:sz w:val="28"/>
          <w:szCs w:val="28"/>
        </w:rPr>
        <w:t xml:space="preserve">- 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05 февраля 2021 года </w:t>
      </w:r>
      <w:r w:rsidRPr="00FA7DE4">
        <w:rPr>
          <w:rFonts w:ascii="Times New Roman" w:hAnsi="Times New Roman" w:cs="Times New Roman"/>
          <w:sz w:val="28"/>
          <w:szCs w:val="28"/>
        </w:rPr>
        <w:t>– работа</w:t>
      </w:r>
      <w:r w:rsidR="00461772">
        <w:rPr>
          <w:rFonts w:ascii="Times New Roman" w:hAnsi="Times New Roman" w:cs="Times New Roman"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>экспертных комиссий, определение 10 финалистов в каждой номинации для онлайн-защиты проекта в режиме видеоконференции на платформе ZOOM.</w:t>
      </w:r>
    </w:p>
    <w:p w:rsidR="00FA7DE4" w:rsidRPr="00FA7DE4" w:rsidRDefault="00FA7DE4" w:rsidP="00FA7DE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A7DE4">
        <w:rPr>
          <w:rFonts w:ascii="Times New Roman" w:hAnsi="Times New Roman" w:cs="Times New Roman"/>
          <w:sz w:val="28"/>
          <w:szCs w:val="28"/>
        </w:rPr>
        <w:t>публичная</w:t>
      </w:r>
      <w:proofErr w:type="gramEnd"/>
      <w:r w:rsidRPr="00FA7DE4">
        <w:rPr>
          <w:rFonts w:ascii="Times New Roman" w:hAnsi="Times New Roman" w:cs="Times New Roman"/>
          <w:sz w:val="28"/>
          <w:szCs w:val="28"/>
        </w:rPr>
        <w:t xml:space="preserve"> онлайн-защита исследовательских проектов по трём возрастным категориям в режиме видеоконференции на платформе </w:t>
      </w:r>
      <w:r w:rsidRPr="00FA7D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7DE4"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16.02.2021</w:t>
      </w:r>
      <w:r w:rsidRPr="00FA7DE4">
        <w:rPr>
          <w:rFonts w:ascii="Times New Roman" w:hAnsi="Times New Roman" w:cs="Times New Roman"/>
          <w:sz w:val="28"/>
          <w:szCs w:val="28"/>
        </w:rPr>
        <w:t xml:space="preserve"> - 3-4 классы, </w:t>
      </w:r>
      <w:r w:rsidRPr="00FA7DE4">
        <w:rPr>
          <w:rFonts w:ascii="Times New Roman" w:hAnsi="Times New Roman" w:cs="Times New Roman"/>
          <w:b/>
          <w:sz w:val="28"/>
          <w:szCs w:val="28"/>
        </w:rPr>
        <w:t>17.02.2021</w:t>
      </w:r>
      <w:r w:rsidRPr="00FA7DE4">
        <w:rPr>
          <w:rFonts w:ascii="Times New Roman" w:hAnsi="Times New Roman" w:cs="Times New Roman"/>
          <w:sz w:val="28"/>
          <w:szCs w:val="28"/>
        </w:rPr>
        <w:t xml:space="preserve"> - 5-7 классы, </w:t>
      </w:r>
      <w:r w:rsidRPr="00FA7DE4">
        <w:rPr>
          <w:rFonts w:ascii="Times New Roman" w:hAnsi="Times New Roman" w:cs="Times New Roman"/>
          <w:b/>
          <w:sz w:val="28"/>
          <w:szCs w:val="28"/>
        </w:rPr>
        <w:t>18.02.2021</w:t>
      </w:r>
      <w:r w:rsidRPr="00FA7DE4">
        <w:rPr>
          <w:rFonts w:ascii="Times New Roman" w:hAnsi="Times New Roman" w:cs="Times New Roman"/>
          <w:sz w:val="28"/>
          <w:szCs w:val="28"/>
        </w:rPr>
        <w:t xml:space="preserve"> - 8-11 классы, определение 5 финалистов в каждой номинации для защиты проекта на заседании секций. Идентификатор видеоконференции </w:t>
      </w:r>
      <w:r w:rsidR="008D5460">
        <w:rPr>
          <w:rFonts w:ascii="Times New Roman" w:hAnsi="Times New Roman" w:cs="Times New Roman"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пароль будут высланы участникам на электронную почту, указанную в заявке. </w:t>
      </w:r>
    </w:p>
    <w:p w:rsidR="00FA7DE4" w:rsidRPr="00FA7DE4" w:rsidRDefault="00FA7DE4" w:rsidP="00FA7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4 этап: публичная защита исследовательских проектов по трём возрастным категориям: </w:t>
      </w:r>
      <w:r w:rsidRPr="00FA7DE4">
        <w:rPr>
          <w:rFonts w:ascii="Times New Roman" w:hAnsi="Times New Roman" w:cs="Times New Roman"/>
          <w:b/>
          <w:sz w:val="28"/>
          <w:szCs w:val="28"/>
        </w:rPr>
        <w:t>02.03.2021</w:t>
      </w:r>
      <w:r w:rsidRPr="00FA7DE4">
        <w:rPr>
          <w:rFonts w:ascii="Times New Roman" w:hAnsi="Times New Roman" w:cs="Times New Roman"/>
          <w:sz w:val="28"/>
          <w:szCs w:val="28"/>
        </w:rPr>
        <w:t xml:space="preserve"> - 3-4 классы, </w:t>
      </w:r>
      <w:r w:rsidRPr="00FA7DE4">
        <w:rPr>
          <w:rFonts w:ascii="Times New Roman" w:hAnsi="Times New Roman" w:cs="Times New Roman"/>
          <w:b/>
          <w:sz w:val="28"/>
          <w:szCs w:val="28"/>
        </w:rPr>
        <w:t>04.03.2021</w:t>
      </w:r>
      <w:r w:rsidRPr="00FA7DE4">
        <w:rPr>
          <w:rFonts w:ascii="Times New Roman" w:hAnsi="Times New Roman" w:cs="Times New Roman"/>
          <w:sz w:val="28"/>
          <w:szCs w:val="28"/>
        </w:rPr>
        <w:t xml:space="preserve"> - 5-7 классы, </w:t>
      </w:r>
      <w:r w:rsidRPr="00FA7DE4">
        <w:rPr>
          <w:rFonts w:ascii="Times New Roman" w:hAnsi="Times New Roman" w:cs="Times New Roman"/>
          <w:b/>
          <w:sz w:val="28"/>
          <w:szCs w:val="28"/>
        </w:rPr>
        <w:t>10.03.2021</w:t>
      </w:r>
      <w:r w:rsidRPr="00FA7DE4">
        <w:rPr>
          <w:rFonts w:ascii="Times New Roman" w:hAnsi="Times New Roman" w:cs="Times New Roman"/>
          <w:sz w:val="28"/>
          <w:szCs w:val="28"/>
        </w:rPr>
        <w:t xml:space="preserve"> - 8-11 классы, определение победителя и призёров </w:t>
      </w:r>
      <w:r w:rsidR="008D5460">
        <w:rPr>
          <w:rFonts w:ascii="Times New Roman" w:hAnsi="Times New Roman" w:cs="Times New Roman"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в каждой номинации возрастной категории. </w:t>
      </w:r>
    </w:p>
    <w:p w:rsidR="00FA7DE4" w:rsidRDefault="00FA7DE4" w:rsidP="00FA7DE4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Список участников секционных заседаний размещается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hyperlink r:id="rId6" w:history="1">
        <w:r w:rsidRPr="00FA7DE4">
          <w:rPr>
            <w:rStyle w:val="a5"/>
            <w:rFonts w:ascii="Times New Roman" w:hAnsi="Times New Roman" w:cs="Times New Roman"/>
            <w:sz w:val="28"/>
            <w:szCs w:val="28"/>
          </w:rPr>
          <w:t>http://www.gcr71.ru</w:t>
        </w:r>
      </w:hyperlink>
      <w:r w:rsidRPr="00FA7DE4">
        <w:rPr>
          <w:rFonts w:ascii="Times New Roman" w:hAnsi="Times New Roman" w:cs="Times New Roman"/>
          <w:sz w:val="28"/>
          <w:szCs w:val="28"/>
        </w:rPr>
        <w:t xml:space="preserve"> и на странице </w:t>
      </w:r>
      <w:proofErr w:type="spellStart"/>
      <w:r w:rsidRPr="00FA7D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61772" w:rsidRPr="00766769">
          <w:rPr>
            <w:rStyle w:val="a5"/>
            <w:rFonts w:ascii="Times New Roman" w:hAnsi="Times New Roman" w:cs="Times New Roman"/>
            <w:sz w:val="28"/>
            <w:szCs w:val="28"/>
          </w:rPr>
          <w:t>https://vk.com/public194510886</w:t>
        </w:r>
      </w:hyperlink>
    </w:p>
    <w:p w:rsidR="00FA7DE4" w:rsidRPr="00FA7DE4" w:rsidRDefault="00FA7DE4" w:rsidP="00FA7DE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5 этап: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09 апреля 2021 года – </w:t>
      </w:r>
      <w:r w:rsidRPr="00FA7DE4">
        <w:rPr>
          <w:rFonts w:ascii="Times New Roman" w:hAnsi="Times New Roman" w:cs="Times New Roman"/>
          <w:sz w:val="28"/>
          <w:szCs w:val="28"/>
        </w:rPr>
        <w:t>финал</w:t>
      </w:r>
      <w:r w:rsidR="00461772">
        <w:rPr>
          <w:rFonts w:ascii="Times New Roman" w:hAnsi="Times New Roman" w:cs="Times New Roman"/>
          <w:sz w:val="28"/>
          <w:szCs w:val="28"/>
        </w:rPr>
        <w:t xml:space="preserve"> </w:t>
      </w:r>
      <w:r w:rsidR="00EF1F07">
        <w:rPr>
          <w:rFonts w:ascii="Times New Roman" w:hAnsi="Times New Roman" w:cs="Times New Roman"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sz w:val="28"/>
          <w:szCs w:val="28"/>
        </w:rPr>
        <w:t>:</w:t>
      </w:r>
    </w:p>
    <w:p w:rsidR="00FA7DE4" w:rsidRPr="00FA7DE4" w:rsidRDefault="00FA7DE4" w:rsidP="00FA7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14.00 - 14.40</w:t>
      </w:r>
      <w:r w:rsidRPr="00FA7DE4">
        <w:rPr>
          <w:rFonts w:ascii="Times New Roman" w:hAnsi="Times New Roman" w:cs="Times New Roman"/>
          <w:sz w:val="28"/>
          <w:szCs w:val="28"/>
        </w:rPr>
        <w:t xml:space="preserve"> – интерактивная выставка для юных исследователей «Векторы техники» (холл 2 этажа МБУДО «ГЦРиНТТДиЮ»)</w:t>
      </w:r>
    </w:p>
    <w:p w:rsidR="00FA7DE4" w:rsidRPr="00FA7DE4" w:rsidRDefault="00FA7DE4" w:rsidP="00FA7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- Трансляция видеовыступлений участников </w:t>
      </w:r>
      <w:r w:rsidR="00381350">
        <w:rPr>
          <w:rFonts w:ascii="Times New Roman" w:hAnsi="Times New Roman" w:cs="Times New Roman"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7DE4">
        <w:rPr>
          <w:rFonts w:ascii="Times New Roman" w:hAnsi="Times New Roman" w:cs="Times New Roman"/>
          <w:sz w:val="28"/>
          <w:szCs w:val="28"/>
        </w:rPr>
        <w:t>конференц- зал</w:t>
      </w:r>
      <w:proofErr w:type="gramEnd"/>
      <w:r w:rsidRPr="00FA7DE4">
        <w:rPr>
          <w:rFonts w:ascii="Times New Roman" w:hAnsi="Times New Roman" w:cs="Times New Roman"/>
          <w:sz w:val="28"/>
          <w:szCs w:val="28"/>
        </w:rPr>
        <w:t>, аудитория 15).</w:t>
      </w:r>
    </w:p>
    <w:p w:rsidR="00FA7DE4" w:rsidRPr="00FA7DE4" w:rsidRDefault="00FA7DE4" w:rsidP="00FA7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- </w:t>
      </w:r>
      <w:r w:rsidRPr="00FA7DE4">
        <w:rPr>
          <w:rFonts w:ascii="Times New Roman" w:hAnsi="Times New Roman" w:cs="Times New Roman"/>
          <w:b/>
          <w:sz w:val="28"/>
          <w:szCs w:val="28"/>
        </w:rPr>
        <w:t>15.00</w:t>
      </w:r>
      <w:r w:rsidRPr="00FA7DE4">
        <w:rPr>
          <w:rFonts w:ascii="Times New Roman" w:hAnsi="Times New Roman" w:cs="Times New Roman"/>
          <w:sz w:val="28"/>
          <w:szCs w:val="28"/>
        </w:rPr>
        <w:t xml:space="preserve"> – торжественное награждение победителей, призеров и участников </w:t>
      </w:r>
      <w:r w:rsidR="00024777">
        <w:rPr>
          <w:rFonts w:ascii="Times New Roman" w:hAnsi="Times New Roman" w:cs="Times New Roman"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. Публичная защита исследовательских проектов </w:t>
      </w:r>
      <w:r w:rsidRPr="00BA7CE6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024777">
        <w:rPr>
          <w:rFonts w:ascii="Times New Roman" w:hAnsi="Times New Roman" w:cs="Times New Roman"/>
          <w:sz w:val="28"/>
          <w:szCs w:val="28"/>
        </w:rPr>
        <w:t>Конференции</w:t>
      </w:r>
      <w:r w:rsidR="00461772">
        <w:rPr>
          <w:rFonts w:ascii="Times New Roman" w:hAnsi="Times New Roman" w:cs="Times New Roman"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по трём возрастным категориям, определение абсолютного победителя и призёров </w:t>
      </w:r>
      <w:r w:rsidR="00024777">
        <w:rPr>
          <w:rFonts w:ascii="Times New Roman" w:hAnsi="Times New Roman" w:cs="Times New Roman"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в каждой номинации возрастной категории. </w:t>
      </w:r>
    </w:p>
    <w:p w:rsidR="00FA7DE4" w:rsidRPr="00FA7DE4" w:rsidRDefault="00FA7DE4" w:rsidP="00FA7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учреждение дополнительного образования «Городской центр развития и научно-технического творчества детей и юношества» по адресу г. Тула, ул. Революции, д. 2.</w:t>
      </w:r>
    </w:p>
    <w:p w:rsidR="00FA7DE4" w:rsidRPr="00FA7DE4" w:rsidRDefault="00E42C10" w:rsidP="00FA7DE4">
      <w:pPr>
        <w:pStyle w:val="a4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FA7DE4" w:rsidRPr="00FA7DE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FA7DE4" w:rsidRPr="00FA7DE4">
        <w:rPr>
          <w:sz w:val="28"/>
          <w:szCs w:val="28"/>
        </w:rPr>
        <w:t>тся по следующим номинациям:</w:t>
      </w:r>
    </w:p>
    <w:p w:rsidR="00FA7DE4" w:rsidRPr="00FA7DE4" w:rsidRDefault="00FA7DE4" w:rsidP="00E51E84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E4">
        <w:rPr>
          <w:rFonts w:ascii="Times New Roman" w:hAnsi="Times New Roman" w:cs="Times New Roman"/>
          <w:b/>
          <w:sz w:val="28"/>
          <w:szCs w:val="28"/>
        </w:rPr>
        <w:t>«Область естественных наук»</w:t>
      </w:r>
      <w:r w:rsidRPr="00FA7DE4">
        <w:rPr>
          <w:rFonts w:ascii="Times New Roman" w:hAnsi="Times New Roman" w:cs="Times New Roman"/>
          <w:sz w:val="28"/>
          <w:szCs w:val="28"/>
        </w:rPr>
        <w:t xml:space="preserve"> (биология, окружающий мир, медицина, физика, астрономия, химия, математика, геология, зоология, ботаника, экология и наука о Земле, биотехнология, агрономия, ветеринария</w:t>
      </w:r>
      <w:r w:rsidR="0033431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A7DE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A7DE4" w:rsidRPr="00FA7DE4" w:rsidRDefault="00FA7DE4" w:rsidP="00E51E84">
      <w:pPr>
        <w:numPr>
          <w:ilvl w:val="0"/>
          <w:numId w:val="9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E4">
        <w:rPr>
          <w:rFonts w:ascii="Times New Roman" w:hAnsi="Times New Roman" w:cs="Times New Roman"/>
          <w:b/>
          <w:sz w:val="28"/>
          <w:szCs w:val="28"/>
        </w:rPr>
        <w:t>«Область технических наук»</w:t>
      </w:r>
      <w:r w:rsidRPr="00FA7DE4">
        <w:rPr>
          <w:rFonts w:ascii="Times New Roman" w:hAnsi="Times New Roman" w:cs="Times New Roman"/>
          <w:sz w:val="28"/>
          <w:szCs w:val="28"/>
        </w:rPr>
        <w:t xml:space="preserve"> (авиация и космонавтика, беспилотные летательные аппараты, астрономия, радиотехника и электротехника, информатика и вычислительная техника, информационные технологии, </w:t>
      </w:r>
      <w:r w:rsidRPr="00FA7DE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A7DE4">
        <w:rPr>
          <w:rFonts w:ascii="Times New Roman" w:hAnsi="Times New Roman" w:cs="Times New Roman"/>
          <w:sz w:val="28"/>
          <w:szCs w:val="28"/>
        </w:rPr>
        <w:t xml:space="preserve">-технологии, робототехника, архитектура и строительство, энергетика, автоматика и телемеханика, материаловедение, </w:t>
      </w:r>
      <w:proofErr w:type="spellStart"/>
      <w:r w:rsidRPr="00FA7DE4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A7DE4">
        <w:rPr>
          <w:rFonts w:ascii="Times New Roman" w:hAnsi="Times New Roman" w:cs="Times New Roman"/>
          <w:sz w:val="28"/>
          <w:szCs w:val="28"/>
        </w:rPr>
        <w:t xml:space="preserve">, приборостроение, металлургия, </w:t>
      </w:r>
      <w:proofErr w:type="spellStart"/>
      <w:r w:rsidRPr="00FA7DE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A7DE4">
        <w:rPr>
          <w:rFonts w:ascii="Times New Roman" w:hAnsi="Times New Roman" w:cs="Times New Roman"/>
          <w:sz w:val="28"/>
          <w:szCs w:val="28"/>
        </w:rPr>
        <w:t>- и ресурсосбережение, информатика</w:t>
      </w:r>
      <w:r w:rsidR="0033431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A7DE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A7DE4" w:rsidRDefault="00FA7DE4" w:rsidP="00E51E84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FA7DE4">
        <w:rPr>
          <w:b/>
          <w:sz w:val="28"/>
          <w:szCs w:val="28"/>
        </w:rPr>
        <w:t>«Область гуманитарных и социально-экономических наук»</w:t>
      </w:r>
      <w:r w:rsidRPr="00FA7DE4">
        <w:rPr>
          <w:sz w:val="28"/>
          <w:szCs w:val="28"/>
        </w:rPr>
        <w:t xml:space="preserve"> (краеведение, география, археология, русский язык, русская литература, литературоведение, литературное творчество, история Отечества, филология, политология, психология, педагогика, социология, культурология, обществознание, искусство, искусствознание, лингвистика, юриспруденция, экономика и менеджмент</w:t>
      </w:r>
      <w:r w:rsidR="0033431E">
        <w:rPr>
          <w:sz w:val="28"/>
          <w:szCs w:val="28"/>
        </w:rPr>
        <w:t xml:space="preserve"> и т.д.</w:t>
      </w:r>
      <w:r w:rsidRPr="00FA7DE4">
        <w:rPr>
          <w:sz w:val="28"/>
          <w:szCs w:val="28"/>
        </w:rPr>
        <w:t>).</w:t>
      </w:r>
      <w:proofErr w:type="gramEnd"/>
    </w:p>
    <w:p w:rsidR="003A35C9" w:rsidRPr="00FA7DE4" w:rsidRDefault="003A35C9" w:rsidP="003A35C9">
      <w:pPr>
        <w:pStyle w:val="a4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:rsidR="00FA7DE4" w:rsidRPr="006F4976" w:rsidRDefault="00FA7DE4" w:rsidP="00E51E84">
      <w:pPr>
        <w:pStyle w:val="a4"/>
        <w:numPr>
          <w:ilvl w:val="0"/>
          <w:numId w:val="11"/>
        </w:num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6F4976">
        <w:rPr>
          <w:b/>
          <w:sz w:val="28"/>
          <w:szCs w:val="28"/>
        </w:rPr>
        <w:t>Требования и критерии оценки конкурсных работ</w:t>
      </w:r>
    </w:p>
    <w:p w:rsidR="00FA7DE4" w:rsidRPr="006F4976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К участию в </w:t>
      </w:r>
      <w:r w:rsidR="00CD588F">
        <w:rPr>
          <w:sz w:val="28"/>
          <w:szCs w:val="28"/>
        </w:rPr>
        <w:t>Конференции</w:t>
      </w:r>
      <w:r w:rsidRPr="006F4976">
        <w:rPr>
          <w:sz w:val="28"/>
          <w:szCs w:val="28"/>
        </w:rPr>
        <w:t xml:space="preserve"> могут быть представлены следующие виды научных работ:</w:t>
      </w:r>
    </w:p>
    <w:p w:rsidR="00FA7DE4" w:rsidRPr="006F4976" w:rsidRDefault="00FA7DE4" w:rsidP="00E51E84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4976">
        <w:rPr>
          <w:b/>
          <w:sz w:val="28"/>
          <w:szCs w:val="28"/>
        </w:rPr>
        <w:t>исследовательская работа</w:t>
      </w:r>
      <w:r w:rsidRPr="006F4976">
        <w:rPr>
          <w:sz w:val="28"/>
          <w:szCs w:val="28"/>
        </w:rPr>
        <w:t xml:space="preserve"> (</w:t>
      </w:r>
      <w:r w:rsidRPr="006F4976">
        <w:rPr>
          <w:sz w:val="28"/>
          <w:szCs w:val="28"/>
          <w:shd w:val="clear" w:color="auto" w:fill="FFFFFF"/>
        </w:rPr>
        <w:t xml:space="preserve"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</w:t>
      </w:r>
      <w:r w:rsidRPr="006F4976">
        <w:rPr>
          <w:sz w:val="28"/>
          <w:szCs w:val="28"/>
          <w:shd w:val="clear" w:color="auto" w:fill="FFFFFF"/>
        </w:rPr>
        <w:lastRenderedPageBreak/>
        <w:t>научных обобщений, установления закономерностей, проявляющихся в природе и в обществе</w:t>
      </w:r>
      <w:r w:rsidRPr="006F4976">
        <w:rPr>
          <w:sz w:val="28"/>
          <w:szCs w:val="28"/>
        </w:rPr>
        <w:t>);</w:t>
      </w:r>
    </w:p>
    <w:p w:rsidR="00FA7DE4" w:rsidRPr="006F4976" w:rsidRDefault="00FA7DE4" w:rsidP="00AA732D">
      <w:pPr>
        <w:pStyle w:val="a4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6F4976">
        <w:rPr>
          <w:b/>
          <w:sz w:val="28"/>
          <w:szCs w:val="28"/>
        </w:rPr>
        <w:t>проектная работа</w:t>
      </w:r>
      <w:r w:rsidRPr="006F4976">
        <w:rPr>
          <w:sz w:val="28"/>
          <w:szCs w:val="28"/>
        </w:rPr>
        <w:t xml:space="preserve"> (работа, направленная на </w:t>
      </w:r>
      <w:r w:rsidRPr="006F4976">
        <w:rPr>
          <w:bCs/>
          <w:sz w:val="28"/>
          <w:szCs w:val="28"/>
        </w:rPr>
        <w:t xml:space="preserve">решение конкретной проблемы </w:t>
      </w:r>
      <w:r w:rsidRPr="006F4976">
        <w:rPr>
          <w:sz w:val="28"/>
          <w:szCs w:val="28"/>
        </w:rPr>
        <w:t xml:space="preserve">оптимальным способом, 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др.). </w:t>
      </w:r>
      <w:proofErr w:type="gramEnd"/>
    </w:p>
    <w:p w:rsidR="00FA7DE4" w:rsidRPr="006F4976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68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 по всем номинациям должны быть выполнены </w:t>
      </w:r>
      <w:r w:rsidRPr="006F4976">
        <w:rPr>
          <w:b/>
          <w:sz w:val="28"/>
          <w:szCs w:val="28"/>
        </w:rPr>
        <w:t>индивидуально</w:t>
      </w:r>
      <w:r w:rsidRPr="006F4976">
        <w:rPr>
          <w:sz w:val="28"/>
          <w:szCs w:val="28"/>
        </w:rPr>
        <w:t xml:space="preserve"> (одним автором).</w:t>
      </w:r>
    </w:p>
    <w:p w:rsidR="00FA7DE4" w:rsidRPr="006F4976" w:rsidRDefault="00FA7DE4" w:rsidP="007708BE">
      <w:pPr>
        <w:pStyle w:val="a4"/>
        <w:numPr>
          <w:ilvl w:val="1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Работы, представленные на </w:t>
      </w:r>
      <w:r w:rsidR="00CD588F">
        <w:rPr>
          <w:sz w:val="28"/>
          <w:szCs w:val="28"/>
        </w:rPr>
        <w:t>Конференцию</w:t>
      </w:r>
      <w:r w:rsidRPr="006F4976">
        <w:rPr>
          <w:sz w:val="28"/>
          <w:szCs w:val="28"/>
        </w:rPr>
        <w:t xml:space="preserve">, должны содержать научные, инженерные, исследовательские или прикладные результаты в постановке проблемы или её решении. </w:t>
      </w:r>
    </w:p>
    <w:p w:rsidR="00FA7DE4" w:rsidRPr="006F4976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68"/>
        <w:jc w:val="both"/>
        <w:rPr>
          <w:sz w:val="28"/>
          <w:szCs w:val="28"/>
        </w:rPr>
      </w:pPr>
      <w:r w:rsidRPr="006F4976">
        <w:rPr>
          <w:sz w:val="28"/>
          <w:szCs w:val="28"/>
        </w:rPr>
        <w:t>Описание исследовательской работы и демонстрационные материалы должны отражать цель, методы и способы решения проблемы, результаты, выводы.</w:t>
      </w:r>
    </w:p>
    <w:p w:rsidR="00FA7DE4" w:rsidRPr="006F4976" w:rsidRDefault="00FA7DE4" w:rsidP="007708BE">
      <w:pPr>
        <w:pStyle w:val="a4"/>
        <w:numPr>
          <w:ilvl w:val="1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F4976">
        <w:rPr>
          <w:sz w:val="28"/>
          <w:szCs w:val="28"/>
        </w:rPr>
        <w:t>Электронная версия работы и все текстовые материалы предоставляются в электронном виде, страницы пронумерованы.</w:t>
      </w:r>
    </w:p>
    <w:p w:rsidR="00FA7DE4" w:rsidRPr="00FA7DE4" w:rsidRDefault="00FA7DE4" w:rsidP="00E51E84">
      <w:pPr>
        <w:pStyle w:val="a4"/>
        <w:spacing w:line="276" w:lineRule="auto"/>
        <w:ind w:left="284"/>
        <w:jc w:val="center"/>
        <w:rPr>
          <w:sz w:val="28"/>
          <w:szCs w:val="28"/>
        </w:rPr>
      </w:pPr>
      <w:r w:rsidRPr="006F4976">
        <w:rPr>
          <w:sz w:val="28"/>
          <w:szCs w:val="28"/>
        </w:rPr>
        <w:t>Требования к текстовому документу исследовательских работ</w:t>
      </w:r>
      <w:r w:rsidRPr="00FA7DE4">
        <w:rPr>
          <w:sz w:val="28"/>
          <w:szCs w:val="28"/>
        </w:rPr>
        <w:t xml:space="preserve">: </w:t>
      </w:r>
    </w:p>
    <w:p w:rsidR="00FA7DE4" w:rsidRPr="006F4976" w:rsidRDefault="00FA7DE4" w:rsidP="00E51E84">
      <w:pPr>
        <w:pStyle w:val="21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4976">
        <w:rPr>
          <w:rFonts w:ascii="Times New Roman" w:hAnsi="Times New Roman" w:cs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фотографии и т. п.)</w:t>
      </w:r>
      <w:r w:rsidR="003A35C9">
        <w:rPr>
          <w:rFonts w:ascii="Times New Roman" w:hAnsi="Times New Roman" w:cs="Times New Roman"/>
          <w:sz w:val="28"/>
          <w:szCs w:val="28"/>
        </w:rPr>
        <w:t>;</w:t>
      </w:r>
    </w:p>
    <w:p w:rsidR="00FA7DE4" w:rsidRPr="00FA7DE4" w:rsidRDefault="00FA7DE4" w:rsidP="00E51E84">
      <w:pPr>
        <w:pStyle w:val="210"/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rPr>
          <w:szCs w:val="28"/>
          <w:lang w:val="en-US"/>
        </w:rPr>
      </w:pPr>
      <w:r w:rsidRPr="00FA7DE4">
        <w:rPr>
          <w:szCs w:val="28"/>
        </w:rPr>
        <w:t>шрифт</w:t>
      </w:r>
      <w:r w:rsidRPr="00FA7DE4">
        <w:rPr>
          <w:szCs w:val="28"/>
          <w:lang w:val="en-US"/>
        </w:rPr>
        <w:t xml:space="preserve"> Times New Roman, </w:t>
      </w:r>
      <w:r w:rsidRPr="00FA7DE4">
        <w:rPr>
          <w:szCs w:val="28"/>
        </w:rPr>
        <w:t>размер</w:t>
      </w:r>
      <w:r w:rsidRPr="00FA7DE4">
        <w:rPr>
          <w:szCs w:val="28"/>
          <w:lang w:val="en-US"/>
        </w:rPr>
        <w:t xml:space="preserve">14, </w:t>
      </w:r>
      <w:r w:rsidRPr="00FA7DE4">
        <w:rPr>
          <w:szCs w:val="28"/>
        </w:rPr>
        <w:t>прямой</w:t>
      </w:r>
      <w:r w:rsidRPr="00FA7DE4">
        <w:rPr>
          <w:szCs w:val="28"/>
          <w:lang w:val="en-US"/>
        </w:rPr>
        <w:t>;</w:t>
      </w:r>
    </w:p>
    <w:p w:rsidR="00FA7DE4" w:rsidRPr="00FA7DE4" w:rsidRDefault="00FA7DE4" w:rsidP="00E51E84">
      <w:pPr>
        <w:pStyle w:val="210"/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rPr>
          <w:szCs w:val="28"/>
        </w:rPr>
      </w:pPr>
      <w:r w:rsidRPr="00FA7DE4">
        <w:rPr>
          <w:szCs w:val="28"/>
        </w:rPr>
        <w:t>красная строка – 12,5-17 мм;</w:t>
      </w:r>
    </w:p>
    <w:p w:rsidR="00FA7DE4" w:rsidRPr="00FA7DE4" w:rsidRDefault="00FA7DE4" w:rsidP="00E51E84">
      <w:pPr>
        <w:pStyle w:val="210"/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rPr>
          <w:szCs w:val="28"/>
        </w:rPr>
      </w:pPr>
      <w:r w:rsidRPr="00FA7DE4">
        <w:rPr>
          <w:szCs w:val="28"/>
        </w:rPr>
        <w:t>межстрочный интервал – 1,5;</w:t>
      </w:r>
    </w:p>
    <w:p w:rsidR="00FA7DE4" w:rsidRPr="00FA7DE4" w:rsidRDefault="00FA7DE4" w:rsidP="00E51E84">
      <w:pPr>
        <w:pStyle w:val="210"/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rPr>
          <w:szCs w:val="28"/>
        </w:rPr>
      </w:pPr>
      <w:r w:rsidRPr="00FA7DE4">
        <w:rPr>
          <w:szCs w:val="28"/>
        </w:rPr>
        <w:t>выравнивание – «по ширине»;</w:t>
      </w:r>
    </w:p>
    <w:p w:rsidR="00FA7DE4" w:rsidRPr="00FA7DE4" w:rsidRDefault="00FA7DE4" w:rsidP="00E51E84">
      <w:pPr>
        <w:pStyle w:val="210"/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rPr>
          <w:szCs w:val="28"/>
        </w:rPr>
      </w:pPr>
      <w:r w:rsidRPr="00FA7DE4">
        <w:rPr>
          <w:szCs w:val="28"/>
        </w:rPr>
        <w:t>текст набирается без переносов;</w:t>
      </w:r>
      <w:bookmarkStart w:id="0" w:name="_GoBack"/>
    </w:p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титульный лист (Приложение 3);</w:t>
      </w:r>
    </w:p>
    <w:bookmarkEnd w:id="0"/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содержание с указанием разделов и страниц;</w:t>
      </w:r>
    </w:p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введение с постановкой цели, задач, определением предмета и объекта исследования, обоснованием актуальности темы и методов исследования;</w:t>
      </w:r>
    </w:p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основное содержание (главы или разделы);</w:t>
      </w:r>
    </w:p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заключение, содержащее выводы и практические рекомендации;</w:t>
      </w:r>
    </w:p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FA7DE4" w:rsidRPr="00FA7DE4" w:rsidRDefault="00FA7DE4" w:rsidP="00E51E84">
      <w:pPr>
        <w:pStyle w:val="a4"/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приложения (при необходимости).</w:t>
      </w:r>
    </w:p>
    <w:p w:rsidR="00FA7DE4" w:rsidRPr="00FA7DE4" w:rsidRDefault="00FA7DE4" w:rsidP="00E51E84">
      <w:pPr>
        <w:pStyle w:val="21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 и т.д.</w:t>
      </w:r>
    </w:p>
    <w:p w:rsidR="00FA7DE4" w:rsidRPr="00FA7DE4" w:rsidRDefault="00FA7DE4" w:rsidP="00E51E84">
      <w:pPr>
        <w:pStyle w:val="21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расшифрованы. </w:t>
      </w:r>
    </w:p>
    <w:p w:rsidR="00FA7DE4" w:rsidRPr="00FA7DE4" w:rsidRDefault="00FA7DE4" w:rsidP="00E51E84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Требования к презентации:</w:t>
      </w:r>
    </w:p>
    <w:p w:rsidR="00FA7DE4" w:rsidRPr="00FA7DE4" w:rsidRDefault="00FA7DE4" w:rsidP="00E51E84">
      <w:pPr>
        <w:pStyle w:val="a4"/>
        <w:numPr>
          <w:ilvl w:val="0"/>
          <w:numId w:val="8"/>
        </w:numPr>
        <w:tabs>
          <w:tab w:val="left" w:pos="0"/>
          <w:tab w:val="left" w:pos="4433"/>
        </w:tabs>
        <w:autoSpaceDN w:val="0"/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lastRenderedPageBreak/>
        <w:t>объем презентации - от 10 до 25 слайдов;</w:t>
      </w:r>
    </w:p>
    <w:p w:rsidR="00FA7DE4" w:rsidRPr="00C653CB" w:rsidRDefault="00FA7DE4" w:rsidP="00E51E84">
      <w:pPr>
        <w:pStyle w:val="a4"/>
        <w:numPr>
          <w:ilvl w:val="0"/>
          <w:numId w:val="8"/>
        </w:numPr>
        <w:tabs>
          <w:tab w:val="left" w:pos="0"/>
          <w:tab w:val="left" w:pos="4433"/>
        </w:tabs>
        <w:autoSpaceDN w:val="0"/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7DE4">
        <w:rPr>
          <w:sz w:val="28"/>
          <w:szCs w:val="28"/>
        </w:rPr>
        <w:t xml:space="preserve">первый слайд - титульный лист </w:t>
      </w:r>
      <w:r w:rsidRPr="00C653CB">
        <w:rPr>
          <w:sz w:val="28"/>
          <w:szCs w:val="28"/>
        </w:rPr>
        <w:t>(название конкурса, номинация, наименование образовательного учреждения, тема работы, фамилия и имя автора, его возраст, класс, фамилия, имя, отчество педагога-руководителя или консультанта (полностью), город, год);</w:t>
      </w:r>
      <w:proofErr w:type="gramEnd"/>
    </w:p>
    <w:p w:rsidR="00FA7DE4" w:rsidRPr="00FA7DE4" w:rsidRDefault="00FA7DE4" w:rsidP="00E51E84">
      <w:pPr>
        <w:pStyle w:val="a4"/>
        <w:numPr>
          <w:ilvl w:val="0"/>
          <w:numId w:val="8"/>
        </w:numPr>
        <w:tabs>
          <w:tab w:val="left" w:pos="0"/>
          <w:tab w:val="left" w:pos="4433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текст;</w:t>
      </w:r>
    </w:p>
    <w:p w:rsidR="00FA7DE4" w:rsidRPr="00FA7DE4" w:rsidRDefault="00FA7DE4" w:rsidP="00E51E84">
      <w:pPr>
        <w:pStyle w:val="a4"/>
        <w:numPr>
          <w:ilvl w:val="0"/>
          <w:numId w:val="8"/>
        </w:numPr>
        <w:tabs>
          <w:tab w:val="left" w:pos="0"/>
        </w:tabs>
        <w:autoSpaceDN w:val="0"/>
        <w:spacing w:line="276" w:lineRule="auto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на предпоследнем слайде указывается перечень используемых источников;</w:t>
      </w:r>
    </w:p>
    <w:p w:rsidR="00FA7DE4" w:rsidRPr="00FA7DE4" w:rsidRDefault="00FA7DE4" w:rsidP="00E51E84">
      <w:pPr>
        <w:pStyle w:val="a4"/>
        <w:numPr>
          <w:ilvl w:val="0"/>
          <w:numId w:val="8"/>
        </w:numPr>
        <w:tabs>
          <w:tab w:val="left" w:pos="0"/>
        </w:tabs>
        <w:autoSpaceDN w:val="0"/>
        <w:spacing w:line="276" w:lineRule="auto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FA7DE4" w:rsidRPr="00FA7DE4" w:rsidRDefault="00FA7DE4" w:rsidP="00E51E84">
      <w:pPr>
        <w:pStyle w:val="a4"/>
        <w:tabs>
          <w:tab w:val="left" w:pos="0"/>
          <w:tab w:val="left" w:pos="4433"/>
        </w:tabs>
        <w:autoSpaceDN w:val="0"/>
        <w:spacing w:line="276" w:lineRule="auto"/>
        <w:ind w:left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Обязательным является:</w:t>
      </w:r>
    </w:p>
    <w:p w:rsidR="00FA7DE4" w:rsidRPr="00FA7DE4" w:rsidRDefault="00FA7DE4" w:rsidP="00E51E84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90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:rsidR="00FA7DE4" w:rsidRPr="00FA7DE4" w:rsidRDefault="00FA7DE4" w:rsidP="00E51E84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90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изображений хорошего качества;</w:t>
      </w:r>
    </w:p>
    <w:p w:rsidR="00FA7DE4" w:rsidRPr="00FA7DE4" w:rsidRDefault="00FA7DE4" w:rsidP="00E51E84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90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:rsidR="00FA7DE4" w:rsidRPr="00FA7DE4" w:rsidRDefault="00FA7DE4" w:rsidP="00E51E84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90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Регламент выступления конкурсанта на секционном заседании во время публичной онлайн-защиты и очной защиты исследовательской работы на </w:t>
      </w:r>
      <w:r w:rsidR="00BE794D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- до 5 минут. Выступление сопровождается презентацией (схемами, макетами, рисунками, фотографиями и т.д.). Вопросы членов экспертных комиссий и ответы участника – 3 минуты. 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Исследовательские работы оцениваются экспертными комиссиями по Критериям, принятыми комиссией по согласованию с Оргкомитетом. Не принимаются работы, не соответствующие тематике и не отвечающие требованиям к оформлению исследовательской работы.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Конкурсные материалы не рецензируются.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Апелляции по итогам </w:t>
      </w:r>
      <w:r w:rsidR="00FD36C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не принимаются.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284" w:hanging="284"/>
        <w:jc w:val="both"/>
        <w:rPr>
          <w:rStyle w:val="FontStyle50"/>
          <w:sz w:val="28"/>
          <w:szCs w:val="28"/>
        </w:rPr>
      </w:pPr>
      <w:r w:rsidRPr="00FA7DE4">
        <w:rPr>
          <w:rStyle w:val="FontStyle50"/>
          <w:sz w:val="28"/>
          <w:szCs w:val="28"/>
        </w:rPr>
        <w:t>Все вопросы авторского права регулируются действующим законодательством Российской Федерации.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Конкурсные работы оцениваются в соответствии со следующими критериями с учетом возраста, уровня </w:t>
      </w:r>
      <w:r w:rsidRPr="0040362A">
        <w:rPr>
          <w:sz w:val="28"/>
          <w:szCs w:val="28"/>
        </w:rPr>
        <w:t>компетентности</w:t>
      </w:r>
      <w:r w:rsidRPr="00FA7DE4">
        <w:rPr>
          <w:sz w:val="28"/>
          <w:szCs w:val="28"/>
        </w:rPr>
        <w:t xml:space="preserve"> и мастерства участников:</w:t>
      </w:r>
    </w:p>
    <w:p w:rsidR="00FA7DE4" w:rsidRPr="0040362A" w:rsidRDefault="00FA7DE4" w:rsidP="00E51E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:rsidR="00FA7DE4" w:rsidRPr="00FA7DE4" w:rsidRDefault="00FA7DE4" w:rsidP="00E51E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актуальность выбранной тематики, наличие цели и задач;</w:t>
      </w:r>
    </w:p>
    <w:p w:rsidR="00FA7DE4" w:rsidRPr="00FA7DE4" w:rsidRDefault="00FA7DE4" w:rsidP="00E51E84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7DE4">
        <w:rPr>
          <w:sz w:val="28"/>
          <w:szCs w:val="28"/>
        </w:rPr>
        <w:lastRenderedPageBreak/>
        <w:t xml:space="preserve">соответствие заявленной теме и выбранной номинации, полнота раскрытия темы; </w:t>
      </w:r>
    </w:p>
    <w:p w:rsidR="00FA7DE4" w:rsidRPr="0040362A" w:rsidRDefault="00FA7DE4" w:rsidP="00E51E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:rsidR="00FA7DE4" w:rsidRPr="00FA7DE4" w:rsidRDefault="00FA7DE4" w:rsidP="00E51E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FA7DE4" w:rsidRPr="0040362A" w:rsidRDefault="00FA7DE4" w:rsidP="00E51E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:rsidR="00FA7DE4" w:rsidRPr="0040362A" w:rsidRDefault="00FA7DE4" w:rsidP="00E51E84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40362A">
        <w:rPr>
          <w:sz w:val="28"/>
          <w:szCs w:val="28"/>
        </w:rPr>
        <w:t>качество подготовки речи и презентации для защиты исследовательской работы, умение отвечать на вопросы и вести дискуссию;</w:t>
      </w:r>
    </w:p>
    <w:p w:rsidR="00FA7DE4" w:rsidRPr="00FA7DE4" w:rsidRDefault="00FA7DE4" w:rsidP="00E51E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качество оформления работы;</w:t>
      </w:r>
    </w:p>
    <w:p w:rsidR="00FA7DE4" w:rsidRPr="00FA7DE4" w:rsidRDefault="00FA7DE4" w:rsidP="00E51E84">
      <w:pPr>
        <w:pStyle w:val="a4"/>
        <w:numPr>
          <w:ilvl w:val="0"/>
          <w:numId w:val="4"/>
        </w:numPr>
        <w:spacing w:line="276" w:lineRule="auto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FA7DE4">
        <w:rPr>
          <w:rFonts w:eastAsiaTheme="minorHAnsi"/>
          <w:color w:val="000000"/>
          <w:sz w:val="28"/>
          <w:szCs w:val="28"/>
          <w:lang w:eastAsia="en-US"/>
        </w:rPr>
        <w:t>социальная значимость исследований;</w:t>
      </w:r>
    </w:p>
    <w:p w:rsidR="00FA7DE4" w:rsidRDefault="00FA7DE4" w:rsidP="00E51E84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 проблемы.</w:t>
      </w:r>
    </w:p>
    <w:p w:rsidR="003A35C9" w:rsidRPr="00FA7DE4" w:rsidRDefault="003A35C9" w:rsidP="003A35C9">
      <w:pPr>
        <w:pStyle w:val="Default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E51E84">
      <w:pPr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FD36C4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Работы оцениваются экспертными комиссиями в соответствии                   с п</w:t>
      </w:r>
      <w:r w:rsidRPr="0040362A">
        <w:rPr>
          <w:sz w:val="28"/>
          <w:szCs w:val="28"/>
        </w:rPr>
        <w:t xml:space="preserve">. 6.11. </w:t>
      </w:r>
      <w:r w:rsidRPr="00FA7DE4">
        <w:rPr>
          <w:sz w:val="28"/>
          <w:szCs w:val="28"/>
        </w:rPr>
        <w:t>Положения.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Лучшими признаются работы, набравшие наибольшую сумму баллов.  Победители (1 место) и призеры (2, 3 места) в каждой номинации награждаются дипломами </w:t>
      </w:r>
      <w:proofErr w:type="gramStart"/>
      <w:r w:rsidRPr="00FA7DE4">
        <w:rPr>
          <w:sz w:val="28"/>
          <w:szCs w:val="28"/>
        </w:rPr>
        <w:t>управления образования администрации города Тулы</w:t>
      </w:r>
      <w:proofErr w:type="gramEnd"/>
      <w:r w:rsidRPr="00FA7DE4">
        <w:rPr>
          <w:sz w:val="28"/>
          <w:szCs w:val="28"/>
        </w:rPr>
        <w:t xml:space="preserve">. 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Все участники </w:t>
      </w:r>
      <w:r w:rsidR="00FD36C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получают дипломы участников в электронном виде.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Педагоги, подготовившие победителей, призеров </w:t>
      </w:r>
      <w:r w:rsidR="00FD36C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, награждаются благодарственными письмами </w:t>
      </w:r>
      <w:proofErr w:type="gramStart"/>
      <w:r w:rsidRPr="00FA7DE4">
        <w:rPr>
          <w:sz w:val="28"/>
          <w:szCs w:val="28"/>
        </w:rPr>
        <w:t>управления образования администрации г</w:t>
      </w:r>
      <w:r w:rsidR="003A35C9">
        <w:rPr>
          <w:sz w:val="28"/>
          <w:szCs w:val="28"/>
        </w:rPr>
        <w:t>орода</w:t>
      </w:r>
      <w:r w:rsidRPr="00FA7DE4">
        <w:rPr>
          <w:sz w:val="28"/>
          <w:szCs w:val="28"/>
        </w:rPr>
        <w:t xml:space="preserve"> Тулы</w:t>
      </w:r>
      <w:proofErr w:type="gramEnd"/>
      <w:r w:rsidRPr="00FA7DE4">
        <w:rPr>
          <w:sz w:val="28"/>
          <w:szCs w:val="28"/>
        </w:rPr>
        <w:t>.</w:t>
      </w:r>
    </w:p>
    <w:p w:rsidR="00FA7DE4" w:rsidRPr="00FA7DE4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Организаторы </w:t>
      </w:r>
      <w:r w:rsidR="00FD36C4"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предоставляют возможность заинтересованным лицам учреждать специальные призы и осуществлять награждение.</w:t>
      </w:r>
    </w:p>
    <w:p w:rsidR="00FA7DE4" w:rsidRPr="004964BB" w:rsidRDefault="00FA7DE4" w:rsidP="00E51E84">
      <w:pPr>
        <w:pStyle w:val="a4"/>
        <w:numPr>
          <w:ilvl w:val="1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64BB">
        <w:rPr>
          <w:sz w:val="28"/>
          <w:szCs w:val="28"/>
        </w:rPr>
        <w:t xml:space="preserve">По итогам проведения </w:t>
      </w:r>
      <w:r w:rsidR="00FD36C4">
        <w:rPr>
          <w:sz w:val="28"/>
          <w:szCs w:val="28"/>
        </w:rPr>
        <w:t>Конференции</w:t>
      </w:r>
      <w:r w:rsidRPr="004964BB">
        <w:rPr>
          <w:sz w:val="28"/>
          <w:szCs w:val="28"/>
        </w:rPr>
        <w:t xml:space="preserve">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будет опубликован сборник исследовательских работ участников. </w:t>
      </w:r>
    </w:p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36C4" w:rsidRDefault="00FD36C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36C4" w:rsidRDefault="00FD36C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A35C9" w:rsidRDefault="00FA7DE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к Положению</w:t>
      </w:r>
    </w:p>
    <w:p w:rsidR="003A35C9" w:rsidRDefault="00FA7DE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 о</w:t>
      </w:r>
      <w:r w:rsidR="003A35C9">
        <w:rPr>
          <w:rFonts w:ascii="Times New Roman" w:hAnsi="Times New Roman" w:cs="Times New Roman"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3A35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7DE4">
        <w:rPr>
          <w:rFonts w:ascii="Times New Roman" w:hAnsi="Times New Roman" w:cs="Times New Roman"/>
          <w:sz w:val="28"/>
          <w:szCs w:val="28"/>
        </w:rPr>
        <w:t>городск</w:t>
      </w:r>
      <w:r w:rsidR="00FD36C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C4" w:rsidRDefault="00FA7DE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научн</w:t>
      </w:r>
      <w:r w:rsidR="00FD36C4">
        <w:rPr>
          <w:rFonts w:ascii="Times New Roman" w:hAnsi="Times New Roman" w:cs="Times New Roman"/>
          <w:sz w:val="28"/>
          <w:szCs w:val="28"/>
        </w:rPr>
        <w:t xml:space="preserve">о-практической </w:t>
      </w:r>
    </w:p>
    <w:p w:rsidR="009C3269" w:rsidRDefault="00FD36C4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3A35C9">
        <w:rPr>
          <w:rFonts w:ascii="Times New Roman" w:hAnsi="Times New Roman" w:cs="Times New Roman"/>
          <w:sz w:val="28"/>
          <w:szCs w:val="28"/>
        </w:rPr>
        <w:t xml:space="preserve"> </w:t>
      </w:r>
      <w:r w:rsidR="00844D9C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FA7DE4" w:rsidRPr="00FA7DE4" w:rsidRDefault="00844D9C" w:rsidP="00844D9C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3-11 классов</w:t>
      </w:r>
      <w:r w:rsidR="00FA7DE4" w:rsidRPr="00FA7DE4">
        <w:rPr>
          <w:rFonts w:ascii="Times New Roman" w:hAnsi="Times New Roman" w:cs="Times New Roman"/>
          <w:sz w:val="28"/>
          <w:szCs w:val="28"/>
        </w:rPr>
        <w:t xml:space="preserve"> «Шаг в науку»</w:t>
      </w:r>
    </w:p>
    <w:p w:rsidR="00FA7DE4" w:rsidRPr="00FA7DE4" w:rsidRDefault="00FA7DE4" w:rsidP="00FA7DE4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A7DE4" w:rsidRDefault="00FA7DE4" w:rsidP="00055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55877">
        <w:rPr>
          <w:rFonts w:ascii="Times New Roman" w:hAnsi="Times New Roman" w:cs="Times New Roman"/>
          <w:b/>
          <w:sz w:val="28"/>
          <w:szCs w:val="28"/>
        </w:rPr>
        <w:t>городск</w:t>
      </w:r>
      <w:r w:rsidR="00B36C83">
        <w:rPr>
          <w:rFonts w:ascii="Times New Roman" w:hAnsi="Times New Roman" w:cs="Times New Roman"/>
          <w:b/>
          <w:sz w:val="28"/>
          <w:szCs w:val="28"/>
        </w:rPr>
        <w:t>ой</w:t>
      </w:r>
      <w:r w:rsidR="003A3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C83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 w:rsidR="00055877">
        <w:rPr>
          <w:rFonts w:ascii="Times New Roman" w:hAnsi="Times New Roman" w:cs="Times New Roman"/>
          <w:b/>
          <w:bCs/>
          <w:sz w:val="28"/>
          <w:szCs w:val="28"/>
        </w:rPr>
        <w:t xml:space="preserve"> 3-11 классов</w:t>
      </w:r>
      <w:proofErr w:type="gramStart"/>
      <w:r w:rsidRPr="00FA7DE4">
        <w:rPr>
          <w:rFonts w:ascii="Times New Roman" w:hAnsi="Times New Roman" w:cs="Times New Roman"/>
          <w:b/>
          <w:sz w:val="28"/>
          <w:szCs w:val="28"/>
        </w:rPr>
        <w:t>«Ш</w:t>
      </w:r>
      <w:proofErr w:type="gramEnd"/>
      <w:r w:rsidRPr="00FA7DE4">
        <w:rPr>
          <w:rFonts w:ascii="Times New Roman" w:hAnsi="Times New Roman" w:cs="Times New Roman"/>
          <w:b/>
          <w:sz w:val="28"/>
          <w:szCs w:val="28"/>
        </w:rPr>
        <w:t>аг в науку»</w:t>
      </w:r>
    </w:p>
    <w:p w:rsidR="00055877" w:rsidRPr="00FA7DE4" w:rsidRDefault="00055877" w:rsidP="000558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E4" w:rsidRPr="00FA7DE4" w:rsidRDefault="00FA7DE4" w:rsidP="00FA7D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DE4">
        <w:rPr>
          <w:rFonts w:ascii="Times New Roman" w:hAnsi="Times New Roman" w:cs="Times New Roman"/>
          <w:bCs/>
          <w:sz w:val="28"/>
          <w:szCs w:val="28"/>
        </w:rPr>
        <w:t>(возрастная категория участника: 3 – 4 классы; 5 – 7 классы, 8 – 11 классы)</w:t>
      </w:r>
    </w:p>
    <w:p w:rsidR="00FA7DE4" w:rsidRPr="00B44488" w:rsidRDefault="00FA7DE4" w:rsidP="00FA7DE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88">
        <w:rPr>
          <w:rFonts w:ascii="Times New Roman" w:hAnsi="Times New Roman" w:cs="Times New Roman"/>
          <w:sz w:val="24"/>
          <w:szCs w:val="24"/>
        </w:rPr>
        <w:t>(выбрать нужную категорию)</w:t>
      </w:r>
    </w:p>
    <w:p w:rsidR="00FA7DE4" w:rsidRPr="00FA7DE4" w:rsidRDefault="00FA7DE4" w:rsidP="00FA7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(учреждение) </w:t>
      </w:r>
    </w:p>
    <w:p w:rsidR="00FA7DE4" w:rsidRPr="00B44488" w:rsidRDefault="00FA7DE4" w:rsidP="00FA7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488">
        <w:rPr>
          <w:rFonts w:ascii="Times New Roman" w:hAnsi="Times New Roman" w:cs="Times New Roman"/>
          <w:sz w:val="24"/>
          <w:szCs w:val="24"/>
        </w:rPr>
        <w:t>(полностью)</w:t>
      </w:r>
    </w:p>
    <w:p w:rsidR="00FA7DE4" w:rsidRPr="00FA7DE4" w:rsidRDefault="00FA7DE4" w:rsidP="00FA7D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A7DE4" w:rsidRPr="00FA7DE4" w:rsidRDefault="00FA7DE4" w:rsidP="00FA7DE4">
      <w:pPr>
        <w:spacing w:line="360" w:lineRule="auto"/>
        <w:ind w:right="-1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843"/>
        <w:gridCol w:w="1276"/>
        <w:gridCol w:w="1843"/>
        <w:gridCol w:w="1842"/>
      </w:tblGrid>
      <w:tr w:rsidR="00FA7DE4" w:rsidRPr="00FA7DE4" w:rsidTr="003A35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E4" w:rsidRPr="00FA7DE4" w:rsidRDefault="009A47EC" w:rsidP="009A47EC">
            <w:pPr>
              <w:ind w:left="3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FA7DE4" w:rsidRPr="00FA7DE4">
              <w:rPr>
                <w:rFonts w:ascii="Times New Roman" w:hAnsi="Times New Roman" w:cs="Times New Roman"/>
                <w:bCs/>
                <w:sz w:val="28"/>
                <w:szCs w:val="28"/>
              </w:rPr>
              <w:t>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055877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Ф.И.О. (полностью), должность руководителя (педагога)</w:t>
            </w:r>
          </w:p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055877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FA7DE4" w:rsidRPr="00FA7DE4" w:rsidRDefault="00FA7DE4" w:rsidP="00055877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FA7DE4" w:rsidRPr="00FA7DE4" w:rsidRDefault="00FA7DE4" w:rsidP="00055877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7DE4" w:rsidRPr="00FA7DE4" w:rsidRDefault="00FA7DE4" w:rsidP="0018487B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E4" w:rsidRPr="00FA7DE4" w:rsidTr="003A35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E4" w:rsidRPr="00FA7DE4" w:rsidTr="003A35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E4" w:rsidRPr="00FA7DE4" w:rsidRDefault="00FA7DE4" w:rsidP="0018487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DE4" w:rsidRPr="00FA7DE4" w:rsidRDefault="00FA7DE4" w:rsidP="00FA7DE4">
      <w:pPr>
        <w:spacing w:line="360" w:lineRule="auto"/>
        <w:ind w:right="85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spacing w:line="36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DE4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5D5E63">
        <w:rPr>
          <w:rFonts w:ascii="Times New Roman" w:hAnsi="Times New Roman" w:cs="Times New Roman"/>
          <w:bCs/>
          <w:sz w:val="28"/>
          <w:szCs w:val="28"/>
        </w:rPr>
        <w:t xml:space="preserve">(ОУ) </w:t>
      </w:r>
      <w:r w:rsidRPr="00FA7DE4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FA7DE4" w:rsidRPr="00FA7DE4" w:rsidRDefault="00FA7DE4" w:rsidP="00FA7DE4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5D5E63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</w:t>
      </w:r>
    </w:p>
    <w:p w:rsidR="003A35C9" w:rsidRDefault="00FA7DE4" w:rsidP="005D5E63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3A35C9" w:rsidRDefault="00FA7DE4" w:rsidP="003A7D5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о</w:t>
      </w:r>
      <w:r w:rsidR="003A35C9">
        <w:rPr>
          <w:rFonts w:ascii="Times New Roman" w:hAnsi="Times New Roman" w:cs="Times New Roman"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3A35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7D5D" w:rsidRPr="00FA7DE4">
        <w:rPr>
          <w:rFonts w:ascii="Times New Roman" w:hAnsi="Times New Roman" w:cs="Times New Roman"/>
          <w:sz w:val="28"/>
          <w:szCs w:val="28"/>
        </w:rPr>
        <w:t>городск</w:t>
      </w:r>
      <w:r w:rsidR="003A7D5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A7D5D" w:rsidRPr="00FA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5D" w:rsidRDefault="003A7D5D" w:rsidP="003A7D5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о-практической </w:t>
      </w:r>
    </w:p>
    <w:p w:rsidR="003A7D5D" w:rsidRDefault="003A7D5D" w:rsidP="003A7D5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3A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3A7D5D" w:rsidRPr="00FA7DE4" w:rsidRDefault="003A7D5D" w:rsidP="003A7D5D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3-11 классов</w:t>
      </w:r>
      <w:r w:rsidRPr="00FA7DE4">
        <w:rPr>
          <w:rFonts w:ascii="Times New Roman" w:hAnsi="Times New Roman" w:cs="Times New Roman"/>
          <w:sz w:val="28"/>
          <w:szCs w:val="28"/>
        </w:rPr>
        <w:t xml:space="preserve"> «Шаг в науку»</w:t>
      </w:r>
    </w:p>
    <w:p w:rsidR="00FA7DE4" w:rsidRPr="00FA7DE4" w:rsidRDefault="00FA7DE4" w:rsidP="00FA7DE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FA7DE4" w:rsidRPr="00FA7DE4" w:rsidRDefault="00FA7DE4" w:rsidP="00FA7D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Я,</w:t>
      </w:r>
      <w:r w:rsidRPr="00FA7D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A31D5C">
        <w:rPr>
          <w:rFonts w:ascii="Times New Roman" w:hAnsi="Times New Roman" w:cs="Times New Roman"/>
          <w:b/>
          <w:sz w:val="28"/>
          <w:szCs w:val="28"/>
        </w:rPr>
        <w:t>___</w:t>
      </w:r>
    </w:p>
    <w:p w:rsidR="00FA7DE4" w:rsidRPr="003A35C9" w:rsidRDefault="00FA7DE4" w:rsidP="00FA7DE4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35C9">
        <w:rPr>
          <w:rFonts w:ascii="Times New Roman" w:hAnsi="Times New Roman" w:cs="Times New Roman"/>
          <w:sz w:val="20"/>
          <w:szCs w:val="20"/>
        </w:rPr>
        <w:t xml:space="preserve"> (Ф.И.О. законного представителя несовершеннолетнего гражданина)</w:t>
      </w:r>
    </w:p>
    <w:p w:rsidR="00FA7DE4" w:rsidRPr="00AC0A64" w:rsidRDefault="00FA7DE4" w:rsidP="00AC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 Федерального закона РФ от 27 июля 2006 </w:t>
      </w:r>
      <w:r w:rsidR="003A35C9" w:rsidRPr="00AC0A6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C0A64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 рождения, </w:t>
      </w:r>
      <w:r w:rsidR="003A35C9" w:rsidRPr="00AC0A64">
        <w:rPr>
          <w:rFonts w:ascii="Times New Roman" w:hAnsi="Times New Roman" w:cs="Times New Roman"/>
          <w:sz w:val="28"/>
          <w:szCs w:val="28"/>
        </w:rPr>
        <w:t xml:space="preserve">наименования и </w:t>
      </w:r>
      <w:r w:rsidRPr="00AC0A64">
        <w:rPr>
          <w:rFonts w:ascii="Times New Roman" w:hAnsi="Times New Roman" w:cs="Times New Roman"/>
          <w:sz w:val="28"/>
          <w:szCs w:val="28"/>
        </w:rPr>
        <w:t>адреса</w:t>
      </w:r>
      <w:r w:rsidR="003A35C9" w:rsidRPr="00AC0A6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C0A64">
        <w:rPr>
          <w:rFonts w:ascii="Times New Roman" w:hAnsi="Times New Roman" w:cs="Times New Roman"/>
          <w:sz w:val="28"/>
          <w:szCs w:val="28"/>
        </w:rPr>
        <w:t>) моег</w:t>
      </w:r>
      <w:proofErr w:type="gramStart"/>
      <w:r w:rsidRPr="00AC0A6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C0A64">
        <w:rPr>
          <w:rFonts w:ascii="Times New Roman" w:hAnsi="Times New Roman" w:cs="Times New Roman"/>
          <w:sz w:val="28"/>
          <w:szCs w:val="28"/>
        </w:rPr>
        <w:t>ей) несовершеннолетнего(ей) сына (дочери):</w:t>
      </w:r>
    </w:p>
    <w:tbl>
      <w:tblPr>
        <w:tblW w:w="0" w:type="auto"/>
        <w:tblLook w:val="04A0"/>
      </w:tblPr>
      <w:tblGrid>
        <w:gridCol w:w="9571"/>
      </w:tblGrid>
      <w:tr w:rsidR="00FA7DE4" w:rsidRPr="00FA7DE4" w:rsidTr="0018487B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7DE4" w:rsidRPr="00FA7DE4" w:rsidRDefault="00FA7DE4" w:rsidP="00AC0A6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7DE4" w:rsidRPr="00FA7DE4" w:rsidTr="0018487B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7DE4" w:rsidRPr="003A35C9" w:rsidRDefault="00FA7DE4" w:rsidP="00AC0A64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5C9">
              <w:rPr>
                <w:rFonts w:ascii="Times New Roman" w:hAnsi="Times New Roman" w:cs="Times New Roman"/>
                <w:sz w:val="20"/>
                <w:szCs w:val="20"/>
              </w:rPr>
              <w:t>(Ф.И.О. несовершеннолетнего гражданина)</w:t>
            </w:r>
          </w:p>
          <w:p w:rsidR="00FA7DE4" w:rsidRPr="00FA7DE4" w:rsidRDefault="00FA7DE4" w:rsidP="00AC0A6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E4" w:rsidRPr="00FA7DE4" w:rsidTr="0018487B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A7DE4" w:rsidRPr="003A35C9" w:rsidRDefault="00FA7DE4" w:rsidP="00AC0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5C9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FA7DE4" w:rsidRPr="00FA7DE4" w:rsidRDefault="00FA7DE4" w:rsidP="00AC0A6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DE4" w:rsidRPr="00FA7DE4" w:rsidRDefault="00FA7DE4" w:rsidP="00AC0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FA7DE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7DE4">
        <w:rPr>
          <w:rFonts w:ascii="Times New Roman" w:hAnsi="Times New Roman" w:cs="Times New Roman"/>
          <w:sz w:val="28"/>
          <w:szCs w:val="28"/>
        </w:rPr>
        <w:t>а), что персональные данные моего(ей) несовершеннолетнего(ей) сына (дочери) будут использоваться при организации, проведении и подведении итогов городск</w:t>
      </w:r>
      <w:r w:rsidR="004C0E42">
        <w:rPr>
          <w:rFonts w:ascii="Times New Roman" w:hAnsi="Times New Roman" w:cs="Times New Roman"/>
          <w:sz w:val="28"/>
          <w:szCs w:val="28"/>
        </w:rPr>
        <w:t>ой</w:t>
      </w:r>
      <w:r w:rsidRPr="00FA7DE4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C0E42">
        <w:rPr>
          <w:rFonts w:ascii="Times New Roman" w:hAnsi="Times New Roman" w:cs="Times New Roman"/>
          <w:sz w:val="28"/>
          <w:szCs w:val="28"/>
        </w:rPr>
        <w:t>о-практической конференцииш</w:t>
      </w:r>
      <w:r w:rsidRPr="00FA7DE4">
        <w:rPr>
          <w:rFonts w:ascii="Times New Roman" w:hAnsi="Times New Roman" w:cs="Times New Roman"/>
          <w:bCs/>
          <w:sz w:val="28"/>
          <w:szCs w:val="28"/>
        </w:rPr>
        <w:t xml:space="preserve">кольников </w:t>
      </w:r>
      <w:r w:rsidR="00B510AA">
        <w:rPr>
          <w:rFonts w:ascii="Times New Roman" w:hAnsi="Times New Roman" w:cs="Times New Roman"/>
          <w:bCs/>
          <w:sz w:val="28"/>
          <w:szCs w:val="28"/>
        </w:rPr>
        <w:t>3-11</w:t>
      </w:r>
      <w:r w:rsidRPr="00FA7DE4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 w:rsidRPr="00FA7DE4">
        <w:rPr>
          <w:rFonts w:ascii="Times New Roman" w:hAnsi="Times New Roman" w:cs="Times New Roman"/>
          <w:sz w:val="28"/>
          <w:szCs w:val="28"/>
        </w:rPr>
        <w:t xml:space="preserve"> «Шаг в науку»,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FA7DE4" w:rsidRPr="00FA7DE4" w:rsidRDefault="00FA7DE4" w:rsidP="00AC0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FA7DE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7DE4"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A7DE4" w:rsidRPr="00FA7DE4" w:rsidRDefault="00FA7DE4" w:rsidP="00AC0A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</w:t>
      </w:r>
      <w:r w:rsidRPr="00FA7DE4">
        <w:rPr>
          <w:rFonts w:ascii="Times New Roman" w:hAnsi="Times New Roman" w:cs="Times New Roman"/>
          <w:sz w:val="28"/>
          <w:szCs w:val="28"/>
        </w:rPr>
        <w:br/>
        <w:t>в письменной форме.</w:t>
      </w:r>
    </w:p>
    <w:tbl>
      <w:tblPr>
        <w:tblW w:w="9464" w:type="dxa"/>
        <w:tblLook w:val="04A0"/>
      </w:tblPr>
      <w:tblGrid>
        <w:gridCol w:w="1951"/>
        <w:gridCol w:w="5245"/>
        <w:gridCol w:w="2268"/>
      </w:tblGrid>
      <w:tr w:rsidR="00FA7DE4" w:rsidRPr="00FA7DE4" w:rsidTr="0018487B">
        <w:tc>
          <w:tcPr>
            <w:tcW w:w="1951" w:type="dxa"/>
            <w:hideMark/>
          </w:tcPr>
          <w:p w:rsidR="00FA7DE4" w:rsidRPr="00FA7DE4" w:rsidRDefault="00FA7DE4" w:rsidP="00694C8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FA7DE4" w:rsidRPr="00FA7DE4" w:rsidRDefault="00FA7DE4" w:rsidP="00694C8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FA7DE4" w:rsidRPr="00FA7DE4" w:rsidRDefault="00FA7DE4" w:rsidP="00694C8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DE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FA7DE4" w:rsidRPr="00FA7DE4" w:rsidTr="0018487B">
        <w:tc>
          <w:tcPr>
            <w:tcW w:w="1951" w:type="dxa"/>
            <w:hideMark/>
          </w:tcPr>
          <w:p w:rsidR="00FA7DE4" w:rsidRPr="00AC0A64" w:rsidRDefault="00FA7DE4" w:rsidP="00694C8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6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FA7DE4" w:rsidRPr="00AC0A64" w:rsidRDefault="00FA7DE4" w:rsidP="00694C8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0A64">
              <w:rPr>
                <w:rFonts w:ascii="Times New Roman" w:hAnsi="Times New Roman" w:cs="Times New Roman"/>
                <w:sz w:val="20"/>
                <w:szCs w:val="20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FA7DE4" w:rsidRPr="00AC0A64" w:rsidRDefault="00FA7DE4" w:rsidP="00694C8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6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32596A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0A64" w:rsidRDefault="00AC0A64" w:rsidP="0032596A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A7DE4" w:rsidRPr="00FA7DE4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AC0A64" w:rsidRDefault="00FA7DE4" w:rsidP="002D1E67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о</w:t>
      </w:r>
      <w:r w:rsidR="00AC0A64">
        <w:rPr>
          <w:rFonts w:ascii="Times New Roman" w:hAnsi="Times New Roman" w:cs="Times New Roman"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AC0A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D1E67" w:rsidRPr="00FA7DE4">
        <w:rPr>
          <w:rFonts w:ascii="Times New Roman" w:hAnsi="Times New Roman" w:cs="Times New Roman"/>
          <w:sz w:val="28"/>
          <w:szCs w:val="28"/>
        </w:rPr>
        <w:t>городск</w:t>
      </w:r>
      <w:r w:rsidR="002D1E6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2D1E67" w:rsidRPr="00FA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E67" w:rsidRDefault="002D1E67" w:rsidP="002D1E67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о-практической </w:t>
      </w:r>
    </w:p>
    <w:p w:rsidR="002D1E67" w:rsidRDefault="002D1E67" w:rsidP="002D1E67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конференциишкольников </w:t>
      </w:r>
    </w:p>
    <w:p w:rsidR="002D1E67" w:rsidRPr="00FA7DE4" w:rsidRDefault="002D1E67" w:rsidP="002D1E67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3-11 классов</w:t>
      </w:r>
      <w:r w:rsidRPr="00FA7DE4">
        <w:rPr>
          <w:rFonts w:ascii="Times New Roman" w:hAnsi="Times New Roman" w:cs="Times New Roman"/>
          <w:sz w:val="28"/>
          <w:szCs w:val="28"/>
        </w:rPr>
        <w:t xml:space="preserve"> «Шаг в науку»</w:t>
      </w:r>
    </w:p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355B17" w:rsidP="00FA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FA7DE4" w:rsidRPr="00FA7DE4">
        <w:rPr>
          <w:rFonts w:ascii="Times New Roman" w:hAnsi="Times New Roman" w:cs="Times New Roman"/>
          <w:sz w:val="28"/>
          <w:szCs w:val="28"/>
        </w:rPr>
        <w:t>ОБРАЗОВАНИЯ АДМИНИСТРАЦИИ ГОРОДА ТУЛЫ</w:t>
      </w:r>
    </w:p>
    <w:p w:rsidR="00FA7DE4" w:rsidRPr="00FA7DE4" w:rsidRDefault="00FA7DE4" w:rsidP="00FA7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МБУДО «ГЦРи</w:t>
      </w:r>
      <w:r w:rsidR="00A9674B">
        <w:rPr>
          <w:rFonts w:ascii="Times New Roman" w:hAnsi="Times New Roman" w:cs="Times New Roman"/>
          <w:sz w:val="28"/>
          <w:szCs w:val="28"/>
        </w:rPr>
        <w:t>Н</w:t>
      </w:r>
      <w:r w:rsidRPr="00FA7DE4">
        <w:rPr>
          <w:rFonts w:ascii="Times New Roman" w:hAnsi="Times New Roman" w:cs="Times New Roman"/>
          <w:sz w:val="28"/>
          <w:szCs w:val="28"/>
        </w:rPr>
        <w:t>ТТДиЮ»</w:t>
      </w:r>
    </w:p>
    <w:p w:rsidR="00FA7DE4" w:rsidRPr="00FA7DE4" w:rsidRDefault="00FA7DE4" w:rsidP="00FA7DE4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DE4">
        <w:rPr>
          <w:rFonts w:ascii="Times New Roman" w:hAnsi="Times New Roman" w:cs="Times New Roman"/>
          <w:sz w:val="28"/>
          <w:szCs w:val="28"/>
          <w:u w:val="single"/>
        </w:rPr>
        <w:t>Городск</w:t>
      </w:r>
      <w:r w:rsidR="002D1E67">
        <w:rPr>
          <w:rFonts w:ascii="Times New Roman" w:hAnsi="Times New Roman" w:cs="Times New Roman"/>
          <w:sz w:val="28"/>
          <w:szCs w:val="28"/>
          <w:u w:val="single"/>
        </w:rPr>
        <w:t>ая научно-практическая конференция</w:t>
      </w:r>
      <w:r w:rsidRPr="00FA7DE4">
        <w:rPr>
          <w:rFonts w:ascii="Times New Roman" w:hAnsi="Times New Roman" w:cs="Times New Roman"/>
          <w:sz w:val="28"/>
          <w:szCs w:val="28"/>
          <w:u w:val="single"/>
        </w:rPr>
        <w:t xml:space="preserve"> школьников </w:t>
      </w:r>
      <w:r w:rsidR="00355B17">
        <w:rPr>
          <w:rFonts w:ascii="Times New Roman" w:hAnsi="Times New Roman" w:cs="Times New Roman"/>
          <w:sz w:val="28"/>
          <w:szCs w:val="28"/>
          <w:u w:val="single"/>
        </w:rPr>
        <w:t xml:space="preserve">3-11 классов </w:t>
      </w:r>
      <w:r w:rsidRPr="00FA7DE4">
        <w:rPr>
          <w:rFonts w:ascii="Times New Roman" w:hAnsi="Times New Roman" w:cs="Times New Roman"/>
          <w:sz w:val="28"/>
          <w:szCs w:val="28"/>
          <w:u w:val="single"/>
        </w:rPr>
        <w:t>«Шаг в науку»</w:t>
      </w:r>
    </w:p>
    <w:p w:rsidR="00FA7DE4" w:rsidRPr="00981553" w:rsidRDefault="00FA7DE4" w:rsidP="0098155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981553">
        <w:rPr>
          <w:rFonts w:ascii="Times New Roman" w:hAnsi="Times New Roman" w:cs="Times New Roman"/>
        </w:rPr>
        <w:t>____________________________________________________________</w:t>
      </w:r>
      <w:r w:rsidR="00981553">
        <w:rPr>
          <w:rFonts w:ascii="Times New Roman" w:hAnsi="Times New Roman" w:cs="Times New Roman"/>
        </w:rPr>
        <w:t>____________________</w:t>
      </w:r>
    </w:p>
    <w:p w:rsidR="00FA7DE4" w:rsidRPr="00981553" w:rsidRDefault="00FA7DE4" w:rsidP="00981553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981553">
        <w:rPr>
          <w:rFonts w:ascii="Times New Roman" w:hAnsi="Times New Roman" w:cs="Times New Roman"/>
          <w:b/>
        </w:rPr>
        <w:t>(</w:t>
      </w:r>
      <w:r w:rsidRPr="00981553">
        <w:rPr>
          <w:rFonts w:ascii="Times New Roman" w:hAnsi="Times New Roman" w:cs="Times New Roman"/>
        </w:rPr>
        <w:t>образовательная организация (учреждение))</w:t>
      </w:r>
    </w:p>
    <w:p w:rsidR="00FA7DE4" w:rsidRPr="00981553" w:rsidRDefault="00FA7DE4" w:rsidP="00981553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981553">
        <w:rPr>
          <w:rFonts w:ascii="Times New Roman" w:hAnsi="Times New Roman" w:cs="Times New Roman"/>
        </w:rPr>
        <w:t>___________________________________________________________</w:t>
      </w:r>
      <w:r w:rsidR="00981553">
        <w:rPr>
          <w:rFonts w:ascii="Times New Roman" w:hAnsi="Times New Roman" w:cs="Times New Roman"/>
        </w:rPr>
        <w:t>__________________</w:t>
      </w:r>
      <w:r w:rsidRPr="00981553">
        <w:rPr>
          <w:rFonts w:ascii="Times New Roman" w:hAnsi="Times New Roman" w:cs="Times New Roman"/>
        </w:rPr>
        <w:t>___</w:t>
      </w:r>
    </w:p>
    <w:p w:rsidR="00FA7DE4" w:rsidRPr="00FA7DE4" w:rsidRDefault="00FA7DE4" w:rsidP="00981553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81553">
        <w:rPr>
          <w:rFonts w:ascii="Times New Roman" w:hAnsi="Times New Roman" w:cs="Times New Roman"/>
        </w:rPr>
        <w:t>(номинация</w:t>
      </w:r>
      <w:r w:rsidRPr="00FA7DE4">
        <w:rPr>
          <w:rFonts w:ascii="Times New Roman" w:hAnsi="Times New Roman" w:cs="Times New Roman"/>
          <w:sz w:val="28"/>
          <w:szCs w:val="28"/>
        </w:rPr>
        <w:t>)</w:t>
      </w:r>
    </w:p>
    <w:p w:rsidR="00FA7DE4" w:rsidRPr="00FA7DE4" w:rsidRDefault="00FA7DE4" w:rsidP="00FA7DE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DE4" w:rsidRPr="00FA7DE4" w:rsidRDefault="00FA7DE4" w:rsidP="00FA7DE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Тема: _________________________________________________________</w:t>
      </w:r>
    </w:p>
    <w:p w:rsidR="00FA7DE4" w:rsidRPr="00FA7DE4" w:rsidRDefault="00FA7DE4" w:rsidP="00FA7DE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DE4" w:rsidRPr="00981553" w:rsidRDefault="00FA7DE4" w:rsidP="009815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A7DE4">
        <w:rPr>
          <w:rFonts w:ascii="Times New Roman" w:hAnsi="Times New Roman" w:cs="Times New Roman"/>
          <w:sz w:val="28"/>
          <w:szCs w:val="28"/>
        </w:rPr>
        <w:t>Автор</w:t>
      </w:r>
      <w:r w:rsidRPr="00981553">
        <w:rPr>
          <w:rFonts w:ascii="Times New Roman" w:hAnsi="Times New Roman" w:cs="Times New Roman"/>
          <w:sz w:val="24"/>
          <w:szCs w:val="24"/>
        </w:rPr>
        <w:t>__________</w:t>
      </w:r>
      <w:r w:rsidR="00981553">
        <w:rPr>
          <w:rFonts w:ascii="Times New Roman" w:hAnsi="Times New Roman" w:cs="Times New Roman"/>
          <w:sz w:val="24"/>
          <w:szCs w:val="24"/>
        </w:rPr>
        <w:t>__________________</w:t>
      </w:r>
    </w:p>
    <w:p w:rsidR="00FA7DE4" w:rsidRPr="00981553" w:rsidRDefault="00981553" w:rsidP="009815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7DE4" w:rsidRPr="00981553">
        <w:rPr>
          <w:rFonts w:ascii="Times New Roman" w:hAnsi="Times New Roman" w:cs="Times New Roman"/>
          <w:sz w:val="24"/>
          <w:szCs w:val="24"/>
        </w:rPr>
        <w:t>(Ф.И.О.)</w:t>
      </w:r>
    </w:p>
    <w:p w:rsidR="00FA7DE4" w:rsidRPr="00FA7DE4" w:rsidRDefault="00FA7DE4" w:rsidP="00981553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Возраст_________________</w:t>
      </w:r>
      <w:r w:rsidR="00981553">
        <w:rPr>
          <w:rFonts w:ascii="Times New Roman" w:hAnsi="Times New Roman" w:cs="Times New Roman"/>
          <w:sz w:val="28"/>
          <w:szCs w:val="28"/>
        </w:rPr>
        <w:t>___</w:t>
      </w:r>
      <w:r w:rsidRPr="00FA7DE4">
        <w:rPr>
          <w:rFonts w:ascii="Times New Roman" w:hAnsi="Times New Roman" w:cs="Times New Roman"/>
          <w:sz w:val="28"/>
          <w:szCs w:val="28"/>
        </w:rPr>
        <w:t>___</w:t>
      </w:r>
    </w:p>
    <w:p w:rsidR="00FA7DE4" w:rsidRPr="00FA7DE4" w:rsidRDefault="00FA7DE4" w:rsidP="00981553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Класс________________</w:t>
      </w:r>
      <w:r w:rsidR="00981553">
        <w:rPr>
          <w:rFonts w:ascii="Times New Roman" w:hAnsi="Times New Roman" w:cs="Times New Roman"/>
          <w:sz w:val="28"/>
          <w:szCs w:val="28"/>
        </w:rPr>
        <w:t>___</w:t>
      </w:r>
      <w:r w:rsidRPr="00FA7DE4">
        <w:rPr>
          <w:rFonts w:ascii="Times New Roman" w:hAnsi="Times New Roman" w:cs="Times New Roman"/>
          <w:sz w:val="28"/>
          <w:szCs w:val="28"/>
        </w:rPr>
        <w:t>______</w:t>
      </w:r>
    </w:p>
    <w:p w:rsidR="00FA7DE4" w:rsidRPr="00981553" w:rsidRDefault="00FA7DE4" w:rsidP="009815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A7DE4">
        <w:rPr>
          <w:rFonts w:ascii="Times New Roman" w:hAnsi="Times New Roman" w:cs="Times New Roman"/>
          <w:sz w:val="28"/>
          <w:szCs w:val="28"/>
        </w:rPr>
        <w:t>Руководитель</w:t>
      </w:r>
      <w:r w:rsidRPr="00981553">
        <w:rPr>
          <w:rFonts w:ascii="Times New Roman" w:hAnsi="Times New Roman" w:cs="Times New Roman"/>
          <w:sz w:val="24"/>
          <w:szCs w:val="24"/>
        </w:rPr>
        <w:t>_</w:t>
      </w:r>
      <w:r w:rsidR="00981553">
        <w:rPr>
          <w:rFonts w:ascii="Times New Roman" w:hAnsi="Times New Roman" w:cs="Times New Roman"/>
          <w:sz w:val="24"/>
          <w:szCs w:val="24"/>
        </w:rPr>
        <w:t>_____</w:t>
      </w:r>
      <w:r w:rsidRPr="00981553">
        <w:rPr>
          <w:rFonts w:ascii="Times New Roman" w:hAnsi="Times New Roman" w:cs="Times New Roman"/>
          <w:sz w:val="24"/>
          <w:szCs w:val="24"/>
        </w:rPr>
        <w:t>______________</w:t>
      </w:r>
    </w:p>
    <w:p w:rsidR="00FA7DE4" w:rsidRPr="00981553" w:rsidRDefault="00981553" w:rsidP="009815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7DE4" w:rsidRPr="00981553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A7DE4" w:rsidRPr="00981553" w:rsidRDefault="00FA7DE4" w:rsidP="009815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A7DE4"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Pr="00981553">
        <w:rPr>
          <w:rFonts w:ascii="Times New Roman" w:hAnsi="Times New Roman" w:cs="Times New Roman"/>
          <w:sz w:val="24"/>
          <w:szCs w:val="24"/>
        </w:rPr>
        <w:t>____</w:t>
      </w:r>
      <w:r w:rsidR="00981553">
        <w:rPr>
          <w:rFonts w:ascii="Times New Roman" w:hAnsi="Times New Roman" w:cs="Times New Roman"/>
          <w:sz w:val="24"/>
          <w:szCs w:val="24"/>
        </w:rPr>
        <w:t>___</w:t>
      </w:r>
      <w:r w:rsidRPr="00981553">
        <w:rPr>
          <w:rFonts w:ascii="Times New Roman" w:hAnsi="Times New Roman" w:cs="Times New Roman"/>
          <w:sz w:val="24"/>
          <w:szCs w:val="24"/>
        </w:rPr>
        <w:t>___</w:t>
      </w:r>
      <w:r w:rsidR="00981553">
        <w:rPr>
          <w:rFonts w:ascii="Times New Roman" w:hAnsi="Times New Roman" w:cs="Times New Roman"/>
          <w:sz w:val="24"/>
          <w:szCs w:val="24"/>
        </w:rPr>
        <w:t>_</w:t>
      </w:r>
      <w:r w:rsidRPr="00981553">
        <w:rPr>
          <w:rFonts w:ascii="Times New Roman" w:hAnsi="Times New Roman" w:cs="Times New Roman"/>
          <w:sz w:val="24"/>
          <w:szCs w:val="24"/>
        </w:rPr>
        <w:t>_</w:t>
      </w:r>
    </w:p>
    <w:p w:rsidR="00FA7DE4" w:rsidRPr="00981553" w:rsidRDefault="00981553" w:rsidP="0098155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B64">
        <w:rPr>
          <w:rFonts w:ascii="Times New Roman" w:hAnsi="Times New Roman" w:cs="Times New Roman"/>
          <w:sz w:val="24"/>
          <w:szCs w:val="24"/>
        </w:rPr>
        <w:t>(</w:t>
      </w:r>
      <w:r w:rsidR="00FA7DE4" w:rsidRPr="00981553">
        <w:rPr>
          <w:rFonts w:ascii="Times New Roman" w:hAnsi="Times New Roman" w:cs="Times New Roman"/>
          <w:sz w:val="24"/>
          <w:szCs w:val="24"/>
        </w:rPr>
        <w:t>Ф.И.О., должность)</w:t>
      </w:r>
    </w:p>
    <w:p w:rsidR="00AC0A64" w:rsidRDefault="00AC0A64" w:rsidP="00EF07E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B64" w:rsidRDefault="00973B64" w:rsidP="00AC0A6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B64" w:rsidRDefault="00973B64" w:rsidP="00AC0A6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B64" w:rsidRDefault="00973B64" w:rsidP="00AC0A6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B64" w:rsidRDefault="00973B64" w:rsidP="00AC0A6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454C" w:rsidRPr="0095454C" w:rsidRDefault="00FA7DE4" w:rsidP="00AC0A64">
      <w:pPr>
        <w:ind w:firstLine="540"/>
        <w:jc w:val="center"/>
        <w:rPr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Тула</w:t>
      </w:r>
      <w:r w:rsidR="00AC0A64">
        <w:rPr>
          <w:rFonts w:ascii="Times New Roman" w:hAnsi="Times New Roman" w:cs="Times New Roman"/>
          <w:sz w:val="28"/>
          <w:szCs w:val="28"/>
        </w:rPr>
        <w:t xml:space="preserve">, </w:t>
      </w:r>
      <w:r w:rsidRPr="00FA7DE4">
        <w:rPr>
          <w:rFonts w:ascii="Times New Roman" w:hAnsi="Times New Roman" w:cs="Times New Roman"/>
          <w:sz w:val="28"/>
          <w:szCs w:val="28"/>
        </w:rPr>
        <w:t>2021</w:t>
      </w:r>
      <w:r w:rsidR="00AC0A64">
        <w:rPr>
          <w:sz w:val="28"/>
          <w:szCs w:val="28"/>
        </w:rPr>
        <w:t xml:space="preserve"> </w:t>
      </w:r>
    </w:p>
    <w:sectPr w:rsidR="0095454C" w:rsidRPr="0095454C" w:rsidSect="00D769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712E"/>
    <w:multiLevelType w:val="multilevel"/>
    <w:tmpl w:val="7980B2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">
    <w:nsid w:val="09082D51"/>
    <w:multiLevelType w:val="multilevel"/>
    <w:tmpl w:val="DC6CA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E849A6"/>
    <w:multiLevelType w:val="hybridMultilevel"/>
    <w:tmpl w:val="7096B258"/>
    <w:lvl w:ilvl="0" w:tplc="FA506BD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F02CC"/>
    <w:multiLevelType w:val="multilevel"/>
    <w:tmpl w:val="EF3ED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5">
    <w:nsid w:val="1C23292F"/>
    <w:multiLevelType w:val="hybridMultilevel"/>
    <w:tmpl w:val="59883A30"/>
    <w:lvl w:ilvl="0" w:tplc="C5EA3DA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24F30"/>
    <w:multiLevelType w:val="hybridMultilevel"/>
    <w:tmpl w:val="43381A4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F300D"/>
    <w:multiLevelType w:val="hybridMultilevel"/>
    <w:tmpl w:val="2DF4442A"/>
    <w:lvl w:ilvl="0" w:tplc="A1D61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3D04BD"/>
    <w:multiLevelType w:val="hybridMultilevel"/>
    <w:tmpl w:val="0FBE51E2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47703"/>
    <w:multiLevelType w:val="hybridMultilevel"/>
    <w:tmpl w:val="EBB05ACE"/>
    <w:lvl w:ilvl="0" w:tplc="FA506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6C48"/>
    <w:rsid w:val="00024777"/>
    <w:rsid w:val="00055877"/>
    <w:rsid w:val="000D0E7E"/>
    <w:rsid w:val="000D6C48"/>
    <w:rsid w:val="000E19B6"/>
    <w:rsid w:val="000F6D13"/>
    <w:rsid w:val="001303CC"/>
    <w:rsid w:val="001407C7"/>
    <w:rsid w:val="00153769"/>
    <w:rsid w:val="00204AE2"/>
    <w:rsid w:val="002114DD"/>
    <w:rsid w:val="0023406D"/>
    <w:rsid w:val="0026716D"/>
    <w:rsid w:val="0027240D"/>
    <w:rsid w:val="002D1E67"/>
    <w:rsid w:val="00306C04"/>
    <w:rsid w:val="0032596A"/>
    <w:rsid w:val="00326240"/>
    <w:rsid w:val="0033431E"/>
    <w:rsid w:val="003370C6"/>
    <w:rsid w:val="00355B17"/>
    <w:rsid w:val="00381350"/>
    <w:rsid w:val="003A35C9"/>
    <w:rsid w:val="003A7D5D"/>
    <w:rsid w:val="0040362A"/>
    <w:rsid w:val="00461772"/>
    <w:rsid w:val="004964BB"/>
    <w:rsid w:val="004C0E42"/>
    <w:rsid w:val="005020D5"/>
    <w:rsid w:val="00526F8E"/>
    <w:rsid w:val="0056652C"/>
    <w:rsid w:val="005879CD"/>
    <w:rsid w:val="00587F36"/>
    <w:rsid w:val="005A7E0E"/>
    <w:rsid w:val="005D5E63"/>
    <w:rsid w:val="00694C82"/>
    <w:rsid w:val="00695C05"/>
    <w:rsid w:val="006A7D15"/>
    <w:rsid w:val="006B0F50"/>
    <w:rsid w:val="006C4AC8"/>
    <w:rsid w:val="006F4976"/>
    <w:rsid w:val="00751A47"/>
    <w:rsid w:val="00753234"/>
    <w:rsid w:val="00757A94"/>
    <w:rsid w:val="007708BE"/>
    <w:rsid w:val="00793A64"/>
    <w:rsid w:val="007B47FA"/>
    <w:rsid w:val="00844D9C"/>
    <w:rsid w:val="0088085C"/>
    <w:rsid w:val="008D5460"/>
    <w:rsid w:val="008F7ADD"/>
    <w:rsid w:val="009440BC"/>
    <w:rsid w:val="0095454C"/>
    <w:rsid w:val="00963835"/>
    <w:rsid w:val="00973B64"/>
    <w:rsid w:val="00981553"/>
    <w:rsid w:val="00985859"/>
    <w:rsid w:val="009A47EC"/>
    <w:rsid w:val="009C3269"/>
    <w:rsid w:val="00A05321"/>
    <w:rsid w:val="00A17D6D"/>
    <w:rsid w:val="00A31D5C"/>
    <w:rsid w:val="00A41814"/>
    <w:rsid w:val="00A9674B"/>
    <w:rsid w:val="00AA732D"/>
    <w:rsid w:val="00AC0A64"/>
    <w:rsid w:val="00AD339F"/>
    <w:rsid w:val="00B24D81"/>
    <w:rsid w:val="00B36C83"/>
    <w:rsid w:val="00B44488"/>
    <w:rsid w:val="00B510AA"/>
    <w:rsid w:val="00B9407F"/>
    <w:rsid w:val="00BA24CD"/>
    <w:rsid w:val="00BA7CE6"/>
    <w:rsid w:val="00BD17A2"/>
    <w:rsid w:val="00BE794D"/>
    <w:rsid w:val="00BF2165"/>
    <w:rsid w:val="00BF4151"/>
    <w:rsid w:val="00BF7EA0"/>
    <w:rsid w:val="00C03B81"/>
    <w:rsid w:val="00C14D36"/>
    <w:rsid w:val="00C406B7"/>
    <w:rsid w:val="00C40FC7"/>
    <w:rsid w:val="00C653CB"/>
    <w:rsid w:val="00C750BD"/>
    <w:rsid w:val="00C8501B"/>
    <w:rsid w:val="00CD588F"/>
    <w:rsid w:val="00D76910"/>
    <w:rsid w:val="00DC316D"/>
    <w:rsid w:val="00DD240D"/>
    <w:rsid w:val="00E42C10"/>
    <w:rsid w:val="00E51E84"/>
    <w:rsid w:val="00EB7393"/>
    <w:rsid w:val="00EF07ED"/>
    <w:rsid w:val="00EF1F07"/>
    <w:rsid w:val="00F302F9"/>
    <w:rsid w:val="00F7237F"/>
    <w:rsid w:val="00FA7DE4"/>
    <w:rsid w:val="00FC17AF"/>
    <w:rsid w:val="00FD36C4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020D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0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5020D5"/>
  </w:style>
  <w:style w:type="character" w:styleId="a3">
    <w:name w:val="Strong"/>
    <w:basedOn w:val="a0"/>
    <w:uiPriority w:val="22"/>
    <w:qFormat/>
    <w:rsid w:val="00793A6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A7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7DE4"/>
  </w:style>
  <w:style w:type="paragraph" w:styleId="a4">
    <w:name w:val="List Paragraph"/>
    <w:basedOn w:val="a"/>
    <w:uiPriority w:val="34"/>
    <w:qFormat/>
    <w:rsid w:val="00FA7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A7DE4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uiPriority w:val="99"/>
    <w:unhideWhenUsed/>
    <w:rsid w:val="00FA7D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A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A7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020D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0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5020D5"/>
  </w:style>
  <w:style w:type="character" w:styleId="a3">
    <w:name w:val="Strong"/>
    <w:basedOn w:val="a0"/>
    <w:uiPriority w:val="22"/>
    <w:qFormat/>
    <w:rsid w:val="00793A6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A7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7DE4"/>
  </w:style>
  <w:style w:type="paragraph" w:styleId="a4">
    <w:name w:val="List Paragraph"/>
    <w:basedOn w:val="a"/>
    <w:uiPriority w:val="34"/>
    <w:qFormat/>
    <w:rsid w:val="00FA7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A7DE4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uiPriority w:val="99"/>
    <w:unhideWhenUsed/>
    <w:rsid w:val="00FA7D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A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A7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r71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DA6-A94F-4ACD-A91E-7B9D712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</cp:lastModifiedBy>
  <cp:revision>5</cp:revision>
  <dcterms:created xsi:type="dcterms:W3CDTF">2020-12-09T12:31:00Z</dcterms:created>
  <dcterms:modified xsi:type="dcterms:W3CDTF">2020-12-09T13:02:00Z</dcterms:modified>
</cp:coreProperties>
</file>