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A4" w:rsidRDefault="000B69A4" w:rsidP="000B69A4">
      <w:pPr>
        <w:ind w:left="-1276" w:right="-143"/>
        <w:jc w:val="both"/>
      </w:pPr>
      <w:r>
        <w:rPr>
          <w:noProof/>
          <w:sz w:val="26"/>
          <w:szCs w:val="26"/>
        </w:rPr>
        <w:drawing>
          <wp:inline distT="0" distB="0" distL="0" distR="0">
            <wp:extent cx="6816634" cy="9647543"/>
            <wp:effectExtent l="0" t="0" r="381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87" cy="96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673C2" w:rsidRPr="009673C2" w:rsidRDefault="000B69A4" w:rsidP="000B69A4">
      <w:pPr>
        <w:ind w:left="-1276" w:right="-143"/>
        <w:jc w:val="both"/>
      </w:pPr>
      <w:r>
        <w:lastRenderedPageBreak/>
        <w:t xml:space="preserve">                    </w:t>
      </w:r>
      <w:r w:rsidR="009673C2" w:rsidRPr="009673C2">
        <w:t>6.2. Этапы работы Конкурса:</w:t>
      </w:r>
    </w:p>
    <w:p w:rsidR="009673C2" w:rsidRPr="009673C2" w:rsidRDefault="009673C2" w:rsidP="009673C2">
      <w:pPr>
        <w:ind w:firstLine="561"/>
        <w:jc w:val="both"/>
        <w:rPr>
          <w:bCs/>
        </w:rPr>
      </w:pPr>
      <w:r w:rsidRPr="009673C2">
        <w:t xml:space="preserve">- </w:t>
      </w:r>
      <w:r w:rsidRPr="009673C2">
        <w:rPr>
          <w:b/>
        </w:rPr>
        <w:t>с 1 по 10 ноября</w:t>
      </w:r>
      <w:r w:rsidRPr="009673C2">
        <w:t xml:space="preserve"> (с 10.00 до 18.00) - </w:t>
      </w:r>
      <w:r w:rsidRPr="009673C2">
        <w:rPr>
          <w:bCs/>
        </w:rPr>
        <w:t>прием творческих работ, заявок на участие в  Конкурсе (Приложение 1) и заявлений о согласии на обработку персональных данных (Приложение 2). Работы победителей и участников Конкурса не возвращаются. Работы, предоставленные после 10 ноября 2021 года, не рассматриваются.</w:t>
      </w:r>
    </w:p>
    <w:p w:rsidR="009673C2" w:rsidRPr="009673C2" w:rsidRDefault="009673C2" w:rsidP="009673C2">
      <w:pPr>
        <w:ind w:firstLine="561"/>
        <w:jc w:val="both"/>
        <w:rPr>
          <w:bCs/>
        </w:rPr>
      </w:pPr>
      <w:r w:rsidRPr="009673C2">
        <w:rPr>
          <w:bCs/>
        </w:rPr>
        <w:t xml:space="preserve">- </w:t>
      </w:r>
      <w:r w:rsidRPr="009673C2">
        <w:rPr>
          <w:b/>
          <w:bCs/>
        </w:rPr>
        <w:t>с 12 по 25 ноября</w:t>
      </w:r>
      <w:r w:rsidRPr="009673C2">
        <w:rPr>
          <w:bCs/>
        </w:rPr>
        <w:t xml:space="preserve"> - работа экспертной комиссии по оценке конкурсных работ, определение победителей в каждой возрастной категории, организация экспозиции конкурсных работ, отобранных членами экспертной комиссии.</w:t>
      </w:r>
    </w:p>
    <w:p w:rsidR="009673C2" w:rsidRPr="009673C2" w:rsidRDefault="009673C2" w:rsidP="009673C2">
      <w:pPr>
        <w:ind w:firstLine="561"/>
        <w:jc w:val="both"/>
        <w:rPr>
          <w:bCs/>
        </w:rPr>
      </w:pPr>
      <w:r w:rsidRPr="009673C2">
        <w:rPr>
          <w:b/>
          <w:bCs/>
        </w:rPr>
        <w:t>- 19 ноября</w:t>
      </w:r>
      <w:r w:rsidRPr="009673C2">
        <w:rPr>
          <w:bCs/>
        </w:rPr>
        <w:t xml:space="preserve"> - размещение списка победителей на официальном сайте МБУДО «ГЦРиНТТДиЮ» </w:t>
      </w:r>
      <w:hyperlink r:id="rId7" w:history="1">
        <w:r w:rsidRPr="009673C2">
          <w:rPr>
            <w:rStyle w:val="aa"/>
            <w:b/>
            <w:bCs/>
            <w:color w:val="auto"/>
          </w:rPr>
          <w:t>http://www.gcr71.ru</w:t>
        </w:r>
      </w:hyperlink>
      <w:r w:rsidRPr="009673C2">
        <w:rPr>
          <w:bCs/>
        </w:rPr>
        <w:t xml:space="preserve"> и в социальной сети </w:t>
      </w:r>
      <w:r w:rsidRPr="009673C2">
        <w:rPr>
          <w:bCs/>
          <w:lang w:val="en-US"/>
        </w:rPr>
        <w:t>VK</w:t>
      </w:r>
      <w:r w:rsidRPr="009673C2">
        <w:rPr>
          <w:bCs/>
        </w:rPr>
        <w:t xml:space="preserve"> на страницах: </w:t>
      </w:r>
    </w:p>
    <w:p w:rsidR="009673C2" w:rsidRPr="009673C2" w:rsidRDefault="009673C2" w:rsidP="009673C2">
      <w:pPr>
        <w:jc w:val="both"/>
        <w:rPr>
          <w:bCs/>
        </w:rPr>
      </w:pPr>
      <w:r w:rsidRPr="009673C2">
        <w:rPr>
          <w:bCs/>
        </w:rPr>
        <w:t xml:space="preserve">- «Навстречу звёздам!» ссылка </w:t>
      </w:r>
      <w:hyperlink r:id="rId8" w:history="1">
        <w:r w:rsidRPr="009673C2">
          <w:rPr>
            <w:rStyle w:val="aa"/>
            <w:bCs/>
            <w:color w:val="auto"/>
            <w:lang w:val="en-US"/>
          </w:rPr>
          <w:t>https</w:t>
        </w:r>
        <w:r w:rsidRPr="009673C2">
          <w:rPr>
            <w:rStyle w:val="aa"/>
            <w:bCs/>
            <w:color w:val="auto"/>
          </w:rPr>
          <w:t>://</w:t>
        </w:r>
        <w:proofErr w:type="spellStart"/>
        <w:r w:rsidRPr="009673C2">
          <w:rPr>
            <w:rStyle w:val="aa"/>
            <w:bCs/>
            <w:color w:val="auto"/>
            <w:lang w:val="en-US"/>
          </w:rPr>
          <w:t>vk</w:t>
        </w:r>
        <w:proofErr w:type="spellEnd"/>
        <w:r w:rsidRPr="009673C2">
          <w:rPr>
            <w:rStyle w:val="aa"/>
            <w:bCs/>
            <w:color w:val="auto"/>
          </w:rPr>
          <w:t>.</w:t>
        </w:r>
        <w:r w:rsidRPr="009673C2">
          <w:rPr>
            <w:rStyle w:val="aa"/>
            <w:bCs/>
            <w:color w:val="auto"/>
            <w:lang w:val="en-US"/>
          </w:rPr>
          <w:t>com</w:t>
        </w:r>
        <w:r w:rsidRPr="009673C2">
          <w:rPr>
            <w:rStyle w:val="aa"/>
            <w:bCs/>
            <w:color w:val="auto"/>
          </w:rPr>
          <w:t>/</w:t>
        </w:r>
        <w:r w:rsidRPr="009673C2">
          <w:rPr>
            <w:rStyle w:val="aa"/>
            <w:bCs/>
            <w:color w:val="auto"/>
            <w:lang w:val="en-US"/>
          </w:rPr>
          <w:t>club</w:t>
        </w:r>
        <w:r w:rsidRPr="009673C2">
          <w:rPr>
            <w:rStyle w:val="aa"/>
            <w:bCs/>
            <w:color w:val="auto"/>
          </w:rPr>
          <w:t>193986979</w:t>
        </w:r>
      </w:hyperlink>
      <w:r w:rsidRPr="009673C2">
        <w:rPr>
          <w:bCs/>
        </w:rPr>
        <w:t xml:space="preserve">  </w:t>
      </w:r>
    </w:p>
    <w:p w:rsidR="009673C2" w:rsidRPr="009673C2" w:rsidRDefault="009673C2" w:rsidP="009673C2">
      <w:pPr>
        <w:jc w:val="both"/>
        <w:rPr>
          <w:bCs/>
        </w:rPr>
      </w:pPr>
      <w:r w:rsidRPr="009673C2">
        <w:rPr>
          <w:bCs/>
        </w:rPr>
        <w:t xml:space="preserve">- МБУДО "ГЦРиНТТДиЮ" ссылка </w:t>
      </w:r>
      <w:hyperlink r:id="rId9" w:history="1">
        <w:r w:rsidRPr="009673C2">
          <w:rPr>
            <w:rStyle w:val="aa"/>
            <w:bCs/>
            <w:color w:val="auto"/>
          </w:rPr>
          <w:t>https://vk.com/public194510886</w:t>
        </w:r>
      </w:hyperlink>
      <w:r w:rsidRPr="009673C2">
        <w:rPr>
          <w:bCs/>
        </w:rPr>
        <w:t xml:space="preserve"> </w:t>
      </w:r>
    </w:p>
    <w:p w:rsidR="009673C2" w:rsidRPr="009673C2" w:rsidRDefault="009673C2" w:rsidP="009673C2">
      <w:pPr>
        <w:ind w:firstLine="561"/>
        <w:jc w:val="both"/>
        <w:rPr>
          <w:bCs/>
        </w:rPr>
      </w:pPr>
      <w:r w:rsidRPr="009673C2">
        <w:rPr>
          <w:bCs/>
        </w:rPr>
        <w:t xml:space="preserve">- </w:t>
      </w:r>
      <w:r w:rsidRPr="009673C2">
        <w:rPr>
          <w:b/>
          <w:bCs/>
        </w:rPr>
        <w:t>26 ноября</w:t>
      </w:r>
      <w:r w:rsidRPr="009673C2">
        <w:rPr>
          <w:bCs/>
        </w:rPr>
        <w:t xml:space="preserve"> </w:t>
      </w:r>
      <w:r w:rsidRPr="009673C2">
        <w:rPr>
          <w:b/>
          <w:bCs/>
        </w:rPr>
        <w:t>в 15.00</w:t>
      </w:r>
      <w:r w:rsidRPr="009673C2">
        <w:rPr>
          <w:bCs/>
        </w:rPr>
        <w:t xml:space="preserve"> – торжественное открытие выставки лучших детских творческих работ «Навстречу звёздам!» в МБУДО «ГЦРиНТТДиЮ» (г. Тула, ул. Революции, д. 2), награждение победителей.</w:t>
      </w:r>
    </w:p>
    <w:p w:rsidR="009673C2" w:rsidRDefault="009673C2" w:rsidP="009673C2">
      <w:pPr>
        <w:jc w:val="both"/>
        <w:rPr>
          <w:bCs/>
        </w:rPr>
      </w:pPr>
      <w:r w:rsidRPr="009673C2">
        <w:rPr>
          <w:bCs/>
        </w:rPr>
        <w:t>6.3. Дополнительная информация по телефону 8 (4872) 56-77-98    Зимин Андрей Геннадьевич.</w:t>
      </w:r>
    </w:p>
    <w:p w:rsidR="001223D3" w:rsidRPr="009673C2" w:rsidRDefault="001223D3" w:rsidP="009673C2">
      <w:pPr>
        <w:jc w:val="both"/>
        <w:rPr>
          <w:bCs/>
        </w:rPr>
      </w:pPr>
    </w:p>
    <w:p w:rsidR="009673C2" w:rsidRPr="009673C2" w:rsidRDefault="009673C2" w:rsidP="009673C2">
      <w:pPr>
        <w:jc w:val="center"/>
        <w:rPr>
          <w:b/>
          <w:bCs/>
        </w:rPr>
      </w:pPr>
      <w:r w:rsidRPr="009673C2">
        <w:rPr>
          <w:b/>
          <w:bCs/>
        </w:rPr>
        <w:t>7. Требования к конкурсным работам</w:t>
      </w:r>
    </w:p>
    <w:p w:rsidR="009673C2" w:rsidRPr="009673C2" w:rsidRDefault="009673C2" w:rsidP="009673C2">
      <w:pPr>
        <w:jc w:val="both"/>
        <w:rPr>
          <w:b/>
        </w:rPr>
      </w:pPr>
      <w:r w:rsidRPr="009673C2">
        <w:t xml:space="preserve">7.1. Представленные на Конкурс работы должны быть выполнены автором самостоятельно в 2021 году и </w:t>
      </w:r>
      <w:r w:rsidRPr="00C97F99">
        <w:rPr>
          <w:b/>
        </w:rPr>
        <w:t>ранее не представляться на конкурс</w:t>
      </w:r>
      <w:r w:rsidRPr="009673C2">
        <w:t>.</w:t>
      </w:r>
    </w:p>
    <w:p w:rsidR="009673C2" w:rsidRPr="009673C2" w:rsidRDefault="009673C2" w:rsidP="009673C2">
      <w:pPr>
        <w:jc w:val="both"/>
      </w:pPr>
      <w:r w:rsidRPr="009673C2">
        <w:t>7.2.  Конкурсные работы выполняются на бумаге, картоне формата А4 – А1.</w:t>
      </w:r>
    </w:p>
    <w:p w:rsidR="009673C2" w:rsidRPr="009673C2" w:rsidRDefault="009673C2" w:rsidP="009673C2">
      <w:pPr>
        <w:jc w:val="both"/>
      </w:pPr>
      <w:r w:rsidRPr="009673C2">
        <w:t xml:space="preserve">7.3. Техника исполнения работ свободная: от живописи до графики. </w:t>
      </w:r>
    </w:p>
    <w:p w:rsidR="009673C2" w:rsidRPr="009673C2" w:rsidRDefault="009673C2" w:rsidP="009673C2">
      <w:pPr>
        <w:jc w:val="both"/>
      </w:pPr>
      <w:r w:rsidRPr="009673C2">
        <w:t>7.4. Конкурсная работа должна быть оформлена в паспарту (поле 4-</w:t>
      </w:r>
      <w:smartTag w:uri="urn:schemas-microsoft-com:office:smarttags" w:element="metricconverter">
        <w:smartTagPr>
          <w:attr w:name="ProductID" w:val="5 см"/>
        </w:smartTagPr>
        <w:r w:rsidRPr="009673C2">
          <w:t>5 см</w:t>
        </w:r>
      </w:smartTag>
      <w:r w:rsidRPr="009673C2">
        <w:t xml:space="preserve">.). </w:t>
      </w:r>
    </w:p>
    <w:p w:rsidR="009673C2" w:rsidRPr="009673C2" w:rsidRDefault="009673C2" w:rsidP="009673C2">
      <w:pPr>
        <w:jc w:val="both"/>
      </w:pPr>
      <w:r w:rsidRPr="009673C2">
        <w:t>7.5. В правом нижнем углу паспарту необходимо разместить этикетку (7</w:t>
      </w:r>
      <w:r w:rsidRPr="009673C2">
        <w:rPr>
          <w:lang w:val="en-US"/>
        </w:rPr>
        <w:t>x</w:t>
      </w:r>
      <w:r w:rsidRPr="009673C2">
        <w:t xml:space="preserve">3 см) в печатном виде с текстом, в котором указаны </w:t>
      </w:r>
      <w:r w:rsidRPr="009673C2">
        <w:rPr>
          <w:b/>
        </w:rPr>
        <w:t>название работы, Ф.И. автора, возраст, место занятий, Ф.И.О. педагога-куратора, даты выполнения работы (месяц, год).</w:t>
      </w:r>
    </w:p>
    <w:p w:rsidR="009673C2" w:rsidRPr="009673C2" w:rsidRDefault="009673C2" w:rsidP="009673C2">
      <w:pPr>
        <w:jc w:val="both"/>
      </w:pPr>
      <w:r w:rsidRPr="009673C2">
        <w:t xml:space="preserve">7.6. Работы, не отвечающие требованиям данного Положения, к рассмотрению не принимаются. </w:t>
      </w:r>
    </w:p>
    <w:p w:rsidR="009673C2" w:rsidRPr="009673C2" w:rsidRDefault="009673C2" w:rsidP="009673C2">
      <w:pPr>
        <w:jc w:val="both"/>
        <w:rPr>
          <w:bCs/>
        </w:rPr>
      </w:pPr>
      <w:r w:rsidRPr="009673C2">
        <w:rPr>
          <w:bCs/>
        </w:rPr>
        <w:t xml:space="preserve">7.7. </w:t>
      </w:r>
      <w:r w:rsidRPr="009673C2">
        <w:rPr>
          <w:b/>
          <w:bCs/>
        </w:rPr>
        <w:t>Примерные темы работ:</w:t>
      </w:r>
    </w:p>
    <w:p w:rsidR="009673C2" w:rsidRPr="009673C2" w:rsidRDefault="009673C2" w:rsidP="009673C2">
      <w:pPr>
        <w:ind w:firstLine="561"/>
        <w:jc w:val="both"/>
      </w:pPr>
      <w:r w:rsidRPr="009673C2">
        <w:t>-  Космические путешествия на Марс;</w:t>
      </w:r>
    </w:p>
    <w:p w:rsidR="009673C2" w:rsidRPr="009673C2" w:rsidRDefault="009673C2" w:rsidP="009673C2">
      <w:pPr>
        <w:ind w:firstLine="561"/>
        <w:jc w:val="both"/>
      </w:pPr>
      <w:r w:rsidRPr="009673C2">
        <w:t>-</w:t>
      </w:r>
      <w:r w:rsidRPr="009673C2">
        <w:tab/>
        <w:t xml:space="preserve"> Загадки красной планеты;</w:t>
      </w:r>
    </w:p>
    <w:p w:rsidR="009673C2" w:rsidRPr="009673C2" w:rsidRDefault="009673C2" w:rsidP="009673C2">
      <w:pPr>
        <w:ind w:firstLine="561"/>
        <w:jc w:val="both"/>
      </w:pPr>
      <w:r w:rsidRPr="009673C2">
        <w:t>-  Краски марсианского неба;</w:t>
      </w:r>
    </w:p>
    <w:p w:rsidR="009673C2" w:rsidRPr="009673C2" w:rsidRDefault="009673C2" w:rsidP="009673C2">
      <w:pPr>
        <w:ind w:firstLine="561"/>
        <w:jc w:val="both"/>
      </w:pPr>
      <w:r w:rsidRPr="009673C2">
        <w:t>- Легенды о планете Марс.</w:t>
      </w:r>
    </w:p>
    <w:p w:rsidR="009673C2" w:rsidRPr="009673C2" w:rsidRDefault="009673C2" w:rsidP="009673C2">
      <w:pPr>
        <w:jc w:val="both"/>
      </w:pPr>
      <w:r w:rsidRPr="009673C2">
        <w:t>Возможен самостоятельный выбор темы, близкой по смыслу.</w:t>
      </w:r>
    </w:p>
    <w:p w:rsidR="009673C2" w:rsidRPr="00C97F99" w:rsidRDefault="009673C2" w:rsidP="00C97F99">
      <w:pPr>
        <w:jc w:val="both"/>
      </w:pPr>
      <w:r w:rsidRPr="009673C2">
        <w:t xml:space="preserve">  </w:t>
      </w:r>
    </w:p>
    <w:p w:rsidR="009673C2" w:rsidRPr="009673C2" w:rsidRDefault="009673C2" w:rsidP="009673C2">
      <w:pPr>
        <w:tabs>
          <w:tab w:val="left" w:pos="2254"/>
        </w:tabs>
        <w:jc w:val="center"/>
        <w:rPr>
          <w:b/>
          <w:bCs/>
        </w:rPr>
      </w:pPr>
      <w:r w:rsidRPr="009673C2">
        <w:rPr>
          <w:b/>
        </w:rPr>
        <w:t>8. Критерии оценки</w:t>
      </w:r>
    </w:p>
    <w:p w:rsidR="009673C2" w:rsidRPr="009673C2" w:rsidRDefault="009673C2" w:rsidP="009673C2">
      <w:pPr>
        <w:numPr>
          <w:ilvl w:val="0"/>
          <w:numId w:val="10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</w:pPr>
      <w:r w:rsidRPr="009673C2">
        <w:t>соответствие работы заявленной теме, раскрытие темы Конкурса;</w:t>
      </w:r>
    </w:p>
    <w:p w:rsidR="009673C2" w:rsidRPr="009673C2" w:rsidRDefault="009673C2" w:rsidP="009673C2">
      <w:pPr>
        <w:numPr>
          <w:ilvl w:val="0"/>
          <w:numId w:val="10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</w:pPr>
      <w:r w:rsidRPr="009673C2">
        <w:t>оригинальность замысла и авторской позиции;</w:t>
      </w:r>
    </w:p>
    <w:p w:rsidR="009673C2" w:rsidRPr="009673C2" w:rsidRDefault="009673C2" w:rsidP="009673C2">
      <w:pPr>
        <w:numPr>
          <w:ilvl w:val="0"/>
          <w:numId w:val="10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</w:pPr>
      <w:r w:rsidRPr="009673C2">
        <w:t xml:space="preserve">эстетичность и качество исполнения творческой работы; </w:t>
      </w:r>
    </w:p>
    <w:p w:rsidR="009673C2" w:rsidRPr="009673C2" w:rsidRDefault="009673C2" w:rsidP="009673C2">
      <w:pPr>
        <w:numPr>
          <w:ilvl w:val="0"/>
          <w:numId w:val="10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</w:pPr>
      <w:r w:rsidRPr="009673C2">
        <w:t>мастерство исполнения, цветовое решение, композиция;</w:t>
      </w:r>
    </w:p>
    <w:p w:rsidR="009673C2" w:rsidRPr="009673C2" w:rsidRDefault="009673C2" w:rsidP="009673C2">
      <w:pPr>
        <w:numPr>
          <w:ilvl w:val="0"/>
          <w:numId w:val="10"/>
        </w:numPr>
        <w:tabs>
          <w:tab w:val="left" w:pos="567"/>
        </w:tabs>
        <w:spacing w:after="200" w:line="240" w:lineRule="atLeast"/>
        <w:ind w:left="1701" w:hanging="1701"/>
        <w:contextualSpacing/>
        <w:jc w:val="both"/>
      </w:pPr>
      <w:r w:rsidRPr="009673C2">
        <w:t>интересное творческое решение;</w:t>
      </w:r>
    </w:p>
    <w:p w:rsidR="009673C2" w:rsidRPr="009673C2" w:rsidRDefault="009673C2" w:rsidP="009673C2">
      <w:pPr>
        <w:numPr>
          <w:ilvl w:val="0"/>
          <w:numId w:val="10"/>
        </w:numPr>
        <w:tabs>
          <w:tab w:val="left" w:pos="567"/>
        </w:tabs>
        <w:spacing w:after="200" w:line="240" w:lineRule="atLeast"/>
        <w:ind w:left="1701" w:hanging="1701"/>
        <w:contextualSpacing/>
        <w:rPr>
          <w:b/>
        </w:rPr>
      </w:pPr>
      <w:r w:rsidRPr="009673C2">
        <w:t>оригинальность в использовании изобразительных средств.</w:t>
      </w:r>
    </w:p>
    <w:p w:rsidR="009673C2" w:rsidRPr="009673C2" w:rsidRDefault="009673C2" w:rsidP="009673C2">
      <w:pPr>
        <w:tabs>
          <w:tab w:val="left" w:pos="567"/>
        </w:tabs>
        <w:spacing w:after="200" w:line="240" w:lineRule="atLeast"/>
        <w:ind w:left="1701"/>
        <w:contextualSpacing/>
        <w:rPr>
          <w:b/>
        </w:rPr>
      </w:pPr>
      <w:r w:rsidRPr="009673C2">
        <w:t xml:space="preserve"> </w:t>
      </w:r>
    </w:p>
    <w:p w:rsidR="009673C2" w:rsidRPr="009673C2" w:rsidRDefault="009673C2" w:rsidP="009673C2">
      <w:pPr>
        <w:tabs>
          <w:tab w:val="left" w:pos="567"/>
        </w:tabs>
        <w:spacing w:after="200" w:line="240" w:lineRule="atLeast"/>
        <w:ind w:left="1701"/>
        <w:contextualSpacing/>
        <w:jc w:val="center"/>
        <w:rPr>
          <w:b/>
        </w:rPr>
      </w:pPr>
      <w:r w:rsidRPr="009673C2">
        <w:rPr>
          <w:b/>
        </w:rPr>
        <w:t>9. Подведение итогов Конкурса</w:t>
      </w:r>
    </w:p>
    <w:p w:rsidR="009673C2" w:rsidRPr="009673C2" w:rsidRDefault="009673C2" w:rsidP="009673C2">
      <w:r w:rsidRPr="009673C2">
        <w:t xml:space="preserve">9.1 Экспертная комиссия определяет победителей в каждой возрастной группе в соответствии с п.8 Положения. </w:t>
      </w:r>
    </w:p>
    <w:p w:rsidR="009673C2" w:rsidRPr="009673C2" w:rsidRDefault="009673C2" w:rsidP="009673C2">
      <w:r w:rsidRPr="009673C2">
        <w:t>9.2. Экспертная комиссия имеет право устанавливать количество призовых мест.</w:t>
      </w:r>
    </w:p>
    <w:p w:rsidR="009673C2" w:rsidRPr="009673C2" w:rsidRDefault="009673C2" w:rsidP="009673C2">
      <w:r w:rsidRPr="009673C2">
        <w:t xml:space="preserve">9.3. </w:t>
      </w:r>
      <w:r w:rsidR="00DB2A2A">
        <w:t xml:space="preserve">  </w:t>
      </w:r>
      <w:r w:rsidRPr="009673C2">
        <w:t>Победители Конкурса награждаются дипломами МБУДО «ГЦРиНТТДиЮ»,  сертификаты получают участники, чьи работы размещаются в экспозиции.</w:t>
      </w:r>
    </w:p>
    <w:p w:rsidR="009673C2" w:rsidRPr="009673C2" w:rsidRDefault="009673C2" w:rsidP="009673C2">
      <w:pPr>
        <w:shd w:val="clear" w:color="auto" w:fill="FFFFFF"/>
        <w:jc w:val="both"/>
      </w:pPr>
      <w:r w:rsidRPr="009673C2">
        <w:t xml:space="preserve"> 9.4. Конкурсные работы не рецензируются, решения экспертной комиссии не комментируются.</w:t>
      </w:r>
    </w:p>
    <w:p w:rsidR="009673C2" w:rsidRPr="009673C2" w:rsidRDefault="009673C2" w:rsidP="009673C2">
      <w:pPr>
        <w:shd w:val="clear" w:color="auto" w:fill="FFFFFF"/>
        <w:jc w:val="both"/>
      </w:pPr>
    </w:p>
    <w:p w:rsidR="009673C2" w:rsidRPr="009673C2" w:rsidRDefault="009673C2" w:rsidP="009673C2">
      <w:pPr>
        <w:ind w:left="720"/>
        <w:jc w:val="center"/>
        <w:rPr>
          <w:b/>
          <w:bCs/>
        </w:rPr>
      </w:pPr>
      <w:r w:rsidRPr="009673C2">
        <w:rPr>
          <w:b/>
          <w:bCs/>
        </w:rPr>
        <w:lastRenderedPageBreak/>
        <w:t>10. Обеспечение безопасности</w:t>
      </w:r>
    </w:p>
    <w:p w:rsidR="009673C2" w:rsidRPr="009673C2" w:rsidRDefault="009673C2" w:rsidP="009673C2">
      <w:pPr>
        <w:jc w:val="both"/>
      </w:pPr>
      <w:r w:rsidRPr="009673C2">
        <w:t>10.1. Ответственность за безопасность  при проведении мероприятия возлагается на педагога-организатора МБУДО «ГЦРиНТТДиЮ» И.В. Тарасову.</w:t>
      </w:r>
    </w:p>
    <w:p w:rsidR="009673C2" w:rsidRPr="009673C2" w:rsidRDefault="009673C2" w:rsidP="009673C2">
      <w:pPr>
        <w:jc w:val="both"/>
      </w:pPr>
      <w:r w:rsidRPr="009673C2">
        <w:t>10.2. Ответственность за жизнь и здоровье обучающихся в пути к месту проведения мероприятия и обратно, за  соответствующую подготовку участников мероприятия несут руководители образовательных учреждений.</w:t>
      </w:r>
    </w:p>
    <w:p w:rsidR="009673C2" w:rsidRPr="009673C2" w:rsidRDefault="009673C2" w:rsidP="009673C2">
      <w:pPr>
        <w:jc w:val="both"/>
      </w:pPr>
      <w:r w:rsidRPr="009673C2">
        <w:t xml:space="preserve">10.3. </w:t>
      </w:r>
      <w:r w:rsidR="00A135D6">
        <w:t>Р</w:t>
      </w:r>
      <w:r w:rsidRPr="009673C2">
        <w:t>уководителям  особое внимание необходимо уделить:</w:t>
      </w:r>
    </w:p>
    <w:p w:rsidR="009673C2" w:rsidRPr="009673C2" w:rsidRDefault="009673C2" w:rsidP="009673C2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73C2">
        <w:rPr>
          <w:rFonts w:ascii="Times New Roman" w:hAnsi="Times New Roman"/>
          <w:sz w:val="24"/>
          <w:szCs w:val="24"/>
        </w:rPr>
        <w:t>проведению предварительного целевого инструктажа участников выставки с последующей записью в журнале установленного образца;</w:t>
      </w:r>
    </w:p>
    <w:p w:rsidR="009673C2" w:rsidRPr="009673C2" w:rsidRDefault="009673C2" w:rsidP="009673C2">
      <w:pPr>
        <w:jc w:val="both"/>
      </w:pPr>
      <w:r w:rsidRPr="009673C2">
        <w:t xml:space="preserve">      -  организованной доставке участников к месту проведения мероприятия и к назначенному пункту после его окончания.</w:t>
      </w:r>
    </w:p>
    <w:p w:rsidR="00AD77EF" w:rsidRPr="009673C2" w:rsidRDefault="00AD77EF" w:rsidP="00B27018">
      <w:pPr>
        <w:spacing w:line="360" w:lineRule="auto"/>
        <w:jc w:val="right"/>
        <w:rPr>
          <w:bCs/>
        </w:rPr>
      </w:pPr>
    </w:p>
    <w:p w:rsidR="00AD77EF" w:rsidRPr="009673C2" w:rsidRDefault="00AD77EF" w:rsidP="00B27018">
      <w:pPr>
        <w:spacing w:line="360" w:lineRule="auto"/>
        <w:jc w:val="right"/>
        <w:rPr>
          <w:bCs/>
        </w:rPr>
      </w:pPr>
    </w:p>
    <w:p w:rsidR="00AD77EF" w:rsidRPr="009673C2" w:rsidRDefault="00AD77EF" w:rsidP="00B27018">
      <w:pPr>
        <w:spacing w:line="360" w:lineRule="auto"/>
        <w:jc w:val="right"/>
        <w:rPr>
          <w:bCs/>
        </w:rPr>
      </w:pPr>
    </w:p>
    <w:p w:rsidR="00AD77EF" w:rsidRPr="009673C2" w:rsidRDefault="00AD77EF" w:rsidP="00B27018">
      <w:pPr>
        <w:spacing w:line="360" w:lineRule="auto"/>
        <w:jc w:val="right"/>
        <w:rPr>
          <w:bCs/>
        </w:rPr>
      </w:pPr>
    </w:p>
    <w:p w:rsidR="00AD77EF" w:rsidRPr="009673C2" w:rsidRDefault="00AD77EF" w:rsidP="00B27018">
      <w:pPr>
        <w:spacing w:line="360" w:lineRule="auto"/>
        <w:jc w:val="right"/>
        <w:rPr>
          <w:bCs/>
        </w:rPr>
      </w:pPr>
    </w:p>
    <w:p w:rsidR="00AD77EF" w:rsidRDefault="00AD77EF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F60718" w:rsidRDefault="00F60718" w:rsidP="00B27018">
      <w:pPr>
        <w:spacing w:line="360" w:lineRule="auto"/>
        <w:jc w:val="right"/>
        <w:rPr>
          <w:bCs/>
        </w:rPr>
      </w:pPr>
    </w:p>
    <w:p w:rsidR="00AD77EF" w:rsidRDefault="00AD77EF" w:rsidP="00B27018">
      <w:pPr>
        <w:spacing w:line="360" w:lineRule="auto"/>
        <w:jc w:val="right"/>
        <w:rPr>
          <w:bCs/>
        </w:rPr>
      </w:pPr>
    </w:p>
    <w:p w:rsidR="00AD77EF" w:rsidRDefault="00AD77EF" w:rsidP="00B27018">
      <w:pPr>
        <w:spacing w:line="360" w:lineRule="auto"/>
        <w:jc w:val="right"/>
        <w:rPr>
          <w:bCs/>
        </w:rPr>
      </w:pPr>
    </w:p>
    <w:p w:rsidR="00824EE8" w:rsidRDefault="00824EE8" w:rsidP="00B27018">
      <w:pPr>
        <w:spacing w:line="360" w:lineRule="auto"/>
        <w:jc w:val="right"/>
        <w:rPr>
          <w:bCs/>
        </w:rPr>
      </w:pPr>
    </w:p>
    <w:p w:rsidR="00824EE8" w:rsidRDefault="00824EE8" w:rsidP="00B27018">
      <w:pPr>
        <w:spacing w:line="360" w:lineRule="auto"/>
        <w:jc w:val="right"/>
        <w:rPr>
          <w:bCs/>
        </w:rPr>
      </w:pPr>
    </w:p>
    <w:p w:rsidR="00824EE8" w:rsidRDefault="00824EE8" w:rsidP="00B27018">
      <w:pPr>
        <w:spacing w:line="360" w:lineRule="auto"/>
        <w:jc w:val="right"/>
        <w:rPr>
          <w:bCs/>
        </w:rPr>
      </w:pPr>
    </w:p>
    <w:p w:rsidR="00824EE8" w:rsidRDefault="00824EE8" w:rsidP="00B27018">
      <w:pPr>
        <w:spacing w:line="360" w:lineRule="auto"/>
        <w:jc w:val="right"/>
        <w:rPr>
          <w:bCs/>
        </w:rPr>
      </w:pPr>
    </w:p>
    <w:p w:rsidR="00824EE8" w:rsidRDefault="00824EE8" w:rsidP="00B27018">
      <w:pPr>
        <w:spacing w:line="360" w:lineRule="auto"/>
        <w:jc w:val="right"/>
        <w:rPr>
          <w:bCs/>
        </w:rPr>
      </w:pPr>
    </w:p>
    <w:p w:rsidR="00824EE8" w:rsidRDefault="00824EE8" w:rsidP="00B27018">
      <w:pPr>
        <w:spacing w:line="360" w:lineRule="auto"/>
        <w:jc w:val="right"/>
        <w:rPr>
          <w:bCs/>
        </w:rPr>
      </w:pPr>
    </w:p>
    <w:p w:rsidR="00824EE8" w:rsidRDefault="00824EE8" w:rsidP="00B27018">
      <w:pPr>
        <w:spacing w:line="360" w:lineRule="auto"/>
        <w:jc w:val="right"/>
        <w:rPr>
          <w:bCs/>
        </w:rPr>
      </w:pPr>
    </w:p>
    <w:p w:rsidR="00824EE8" w:rsidRDefault="00824EE8" w:rsidP="00B27018">
      <w:pPr>
        <w:spacing w:line="360" w:lineRule="auto"/>
        <w:jc w:val="right"/>
        <w:rPr>
          <w:bCs/>
        </w:rPr>
      </w:pPr>
    </w:p>
    <w:p w:rsidR="00F60718" w:rsidRPr="00F60718" w:rsidRDefault="00F60718" w:rsidP="00F60718">
      <w:pPr>
        <w:jc w:val="right"/>
        <w:rPr>
          <w:sz w:val="26"/>
          <w:szCs w:val="26"/>
        </w:rPr>
      </w:pPr>
      <w:r w:rsidRPr="00F60718">
        <w:rPr>
          <w:sz w:val="26"/>
          <w:szCs w:val="26"/>
        </w:rPr>
        <w:lastRenderedPageBreak/>
        <w:t xml:space="preserve">Приложение 1 </w:t>
      </w:r>
    </w:p>
    <w:p w:rsidR="00F60718" w:rsidRPr="00F60718" w:rsidRDefault="00F60718" w:rsidP="00F60718">
      <w:pPr>
        <w:ind w:left="4111"/>
        <w:jc w:val="right"/>
        <w:rPr>
          <w:sz w:val="26"/>
          <w:szCs w:val="26"/>
        </w:rPr>
      </w:pPr>
      <w:r w:rsidRPr="00F60718">
        <w:rPr>
          <w:sz w:val="26"/>
          <w:szCs w:val="26"/>
        </w:rPr>
        <w:t xml:space="preserve">       к Положению о  конкурсе детских творческих работ «Навстречу звездам!»</w:t>
      </w:r>
      <w:r w:rsidRPr="00F60718">
        <w:t xml:space="preserve"> </w:t>
      </w:r>
    </w:p>
    <w:p w:rsidR="00F60718" w:rsidRPr="00F60718" w:rsidRDefault="00F60718" w:rsidP="00F60718">
      <w:pPr>
        <w:ind w:left="187"/>
        <w:jc w:val="right"/>
        <w:rPr>
          <w:sz w:val="26"/>
          <w:szCs w:val="26"/>
        </w:rPr>
      </w:pPr>
      <w:r w:rsidRPr="00F60718">
        <w:rPr>
          <w:sz w:val="26"/>
          <w:szCs w:val="26"/>
        </w:rPr>
        <w:tab/>
      </w:r>
      <w:r w:rsidRPr="00F60718">
        <w:rPr>
          <w:sz w:val="26"/>
          <w:szCs w:val="26"/>
        </w:rPr>
        <w:tab/>
      </w:r>
      <w:r w:rsidRPr="00F60718">
        <w:rPr>
          <w:sz w:val="26"/>
          <w:szCs w:val="26"/>
        </w:rPr>
        <w:tab/>
      </w:r>
      <w:r w:rsidRPr="00F60718">
        <w:rPr>
          <w:sz w:val="26"/>
          <w:szCs w:val="26"/>
        </w:rPr>
        <w:tab/>
      </w:r>
      <w:r w:rsidRPr="00F60718">
        <w:rPr>
          <w:sz w:val="26"/>
          <w:szCs w:val="26"/>
        </w:rPr>
        <w:tab/>
      </w:r>
      <w:r w:rsidRPr="00F60718">
        <w:rPr>
          <w:sz w:val="26"/>
          <w:szCs w:val="26"/>
        </w:rPr>
        <w:tab/>
      </w:r>
      <w:r w:rsidRPr="00F60718">
        <w:rPr>
          <w:sz w:val="26"/>
          <w:szCs w:val="26"/>
        </w:rPr>
        <w:tab/>
      </w:r>
      <w:r w:rsidRPr="00F60718">
        <w:rPr>
          <w:sz w:val="26"/>
          <w:szCs w:val="26"/>
        </w:rPr>
        <w:tab/>
      </w:r>
      <w:r w:rsidRPr="00F60718">
        <w:rPr>
          <w:sz w:val="26"/>
          <w:szCs w:val="26"/>
        </w:rPr>
        <w:tab/>
      </w:r>
    </w:p>
    <w:p w:rsidR="00F60718" w:rsidRPr="00F60718" w:rsidRDefault="00F60718" w:rsidP="00F60718">
      <w:pPr>
        <w:jc w:val="center"/>
        <w:rPr>
          <w:sz w:val="26"/>
          <w:szCs w:val="26"/>
        </w:rPr>
      </w:pPr>
      <w:r w:rsidRPr="00F60718">
        <w:rPr>
          <w:sz w:val="26"/>
          <w:szCs w:val="26"/>
        </w:rPr>
        <w:t>Заявка</w:t>
      </w:r>
    </w:p>
    <w:p w:rsidR="00F60718" w:rsidRPr="00F60718" w:rsidRDefault="00F60718" w:rsidP="00F60718">
      <w:pPr>
        <w:jc w:val="center"/>
        <w:rPr>
          <w:color w:val="C00000"/>
          <w:sz w:val="26"/>
          <w:szCs w:val="26"/>
        </w:rPr>
      </w:pPr>
      <w:r w:rsidRPr="00F60718">
        <w:rPr>
          <w:sz w:val="26"/>
          <w:szCs w:val="26"/>
        </w:rPr>
        <w:t>на участие в конкурсе детских творческих работ «Навстречу звездам!» для школьников  города Тулы, посвящённом</w:t>
      </w:r>
      <w:r w:rsidRPr="00F60718">
        <w:rPr>
          <w:b/>
          <w:sz w:val="26"/>
          <w:szCs w:val="26"/>
        </w:rPr>
        <w:t xml:space="preserve">  </w:t>
      </w:r>
      <w:r w:rsidRPr="00F60718">
        <w:rPr>
          <w:sz w:val="26"/>
          <w:szCs w:val="26"/>
        </w:rPr>
        <w:t>50-летию  первой в мире мягкой посадки на Марс спускаемого аппарата автоматической межпланетной станции «Марс-3»</w:t>
      </w:r>
    </w:p>
    <w:p w:rsidR="00F60718" w:rsidRPr="00F60718" w:rsidRDefault="00F60718" w:rsidP="00F60718">
      <w:pPr>
        <w:jc w:val="center"/>
        <w:rPr>
          <w:b/>
          <w:sz w:val="26"/>
          <w:szCs w:val="26"/>
          <w:u w:val="single"/>
        </w:rPr>
      </w:pPr>
      <w:r w:rsidRPr="00F60718">
        <w:rPr>
          <w:b/>
          <w:sz w:val="26"/>
          <w:szCs w:val="26"/>
          <w:u w:val="single"/>
        </w:rPr>
        <w:t>название учреждения образования</w:t>
      </w: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594"/>
        <w:gridCol w:w="1984"/>
        <w:gridCol w:w="1162"/>
        <w:gridCol w:w="1936"/>
        <w:gridCol w:w="2254"/>
      </w:tblGrid>
      <w:tr w:rsidR="00F60718" w:rsidRPr="00F60718" w:rsidTr="00163D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№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Название учреждения образования</w:t>
            </w:r>
          </w:p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Фамилия, имя автора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Возраст,</w:t>
            </w:r>
          </w:p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Название работы</w:t>
            </w:r>
          </w:p>
          <w:p w:rsidR="00F60718" w:rsidRPr="00F60718" w:rsidRDefault="00F60718" w:rsidP="00F60718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 xml:space="preserve">ФИО педагога-куратора (полностью), </w:t>
            </w:r>
          </w:p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моб. тел., адрес электронной почты</w:t>
            </w:r>
          </w:p>
        </w:tc>
      </w:tr>
      <w:tr w:rsidR="00F60718" w:rsidRPr="00F60718" w:rsidTr="00163D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</w:tr>
      <w:tr w:rsidR="00F60718" w:rsidRPr="00F60718" w:rsidTr="00163D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</w:tr>
      <w:tr w:rsidR="00F60718" w:rsidRPr="00F60718" w:rsidTr="00163DB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  <w:r w:rsidRPr="00F60718">
              <w:rPr>
                <w:sz w:val="26"/>
                <w:szCs w:val="2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8" w:rsidRPr="00F60718" w:rsidRDefault="00F60718" w:rsidP="00F60718">
            <w:pPr>
              <w:jc w:val="both"/>
              <w:rPr>
                <w:sz w:val="26"/>
                <w:szCs w:val="26"/>
              </w:rPr>
            </w:pPr>
          </w:p>
        </w:tc>
      </w:tr>
    </w:tbl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  <w:r w:rsidRPr="00F60718">
        <w:rPr>
          <w:sz w:val="26"/>
          <w:szCs w:val="26"/>
        </w:rPr>
        <w:t>Заявлено  всего ________ работ.</w:t>
      </w: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  <w:r w:rsidRPr="00F60718">
        <w:rPr>
          <w:sz w:val="26"/>
          <w:szCs w:val="26"/>
        </w:rPr>
        <w:t xml:space="preserve">Директор  учреждения образования            ________________             ____________  </w:t>
      </w:r>
    </w:p>
    <w:p w:rsidR="00F60718" w:rsidRPr="00F60718" w:rsidRDefault="00F60718" w:rsidP="00F60718">
      <w:pPr>
        <w:jc w:val="both"/>
        <w:rPr>
          <w:sz w:val="20"/>
          <w:szCs w:val="20"/>
        </w:rPr>
      </w:pPr>
      <w:r w:rsidRPr="00F60718">
        <w:rPr>
          <w:sz w:val="26"/>
          <w:szCs w:val="26"/>
        </w:rPr>
        <w:t xml:space="preserve">                                                                           </w:t>
      </w:r>
      <w:r w:rsidRPr="00F60718">
        <w:rPr>
          <w:sz w:val="20"/>
          <w:szCs w:val="20"/>
        </w:rPr>
        <w:t>подпись                                                   ФИО</w:t>
      </w: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  <w:r w:rsidRPr="00F60718">
        <w:rPr>
          <w:sz w:val="26"/>
          <w:szCs w:val="26"/>
        </w:rPr>
        <w:t>Ответственное лицо:  (ФИО, должность, тел./факс)</w:t>
      </w:r>
    </w:p>
    <w:p w:rsidR="00F60718" w:rsidRPr="00F60718" w:rsidRDefault="00F60718" w:rsidP="00F60718">
      <w:pPr>
        <w:ind w:left="720"/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jc w:val="both"/>
        <w:rPr>
          <w:sz w:val="26"/>
          <w:szCs w:val="26"/>
        </w:rPr>
      </w:pPr>
    </w:p>
    <w:p w:rsidR="00F60718" w:rsidRPr="00F60718" w:rsidRDefault="00F60718" w:rsidP="00F60718">
      <w:pPr>
        <w:tabs>
          <w:tab w:val="left" w:pos="142"/>
        </w:tabs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</w:p>
    <w:p w:rsidR="00F60718" w:rsidRPr="00F60718" w:rsidRDefault="00F60718" w:rsidP="00F60718">
      <w:pPr>
        <w:tabs>
          <w:tab w:val="left" w:pos="142"/>
        </w:tabs>
        <w:jc w:val="right"/>
        <w:outlineLvl w:val="1"/>
        <w:rPr>
          <w:bCs/>
        </w:rPr>
      </w:pPr>
      <w:r w:rsidRPr="00F60718">
        <w:rPr>
          <w:bCs/>
        </w:rPr>
        <w:lastRenderedPageBreak/>
        <w:t xml:space="preserve">Приложение 2 </w:t>
      </w:r>
    </w:p>
    <w:p w:rsidR="00F60718" w:rsidRPr="00F60718" w:rsidRDefault="00F60718" w:rsidP="00F60718">
      <w:pPr>
        <w:ind w:left="4111"/>
        <w:jc w:val="right"/>
        <w:rPr>
          <w:sz w:val="26"/>
          <w:szCs w:val="26"/>
        </w:rPr>
      </w:pPr>
      <w:r w:rsidRPr="00F60718">
        <w:rPr>
          <w:sz w:val="26"/>
          <w:szCs w:val="26"/>
        </w:rPr>
        <w:t xml:space="preserve">       к Положению о  конкурсе детских творческих работ «Навстречу звездам!»</w:t>
      </w:r>
      <w:r w:rsidRPr="00F60718">
        <w:t xml:space="preserve"> </w:t>
      </w:r>
    </w:p>
    <w:p w:rsidR="00F60718" w:rsidRPr="00F60718" w:rsidRDefault="00F60718" w:rsidP="00F60718">
      <w:pPr>
        <w:jc w:val="center"/>
        <w:rPr>
          <w:b/>
          <w:color w:val="333333"/>
          <w:sz w:val="28"/>
          <w:szCs w:val="28"/>
        </w:rPr>
      </w:pPr>
    </w:p>
    <w:p w:rsidR="00F60718" w:rsidRPr="00F60718" w:rsidRDefault="00F60718" w:rsidP="00F60718">
      <w:pPr>
        <w:jc w:val="center"/>
        <w:rPr>
          <w:b/>
          <w:color w:val="333333"/>
          <w:sz w:val="26"/>
          <w:szCs w:val="26"/>
        </w:rPr>
      </w:pPr>
      <w:r w:rsidRPr="00F60718">
        <w:rPr>
          <w:b/>
          <w:color w:val="333333"/>
          <w:sz w:val="26"/>
          <w:szCs w:val="26"/>
        </w:rPr>
        <w:t xml:space="preserve">Согласие  </w:t>
      </w:r>
    </w:p>
    <w:p w:rsidR="00F60718" w:rsidRPr="00F60718" w:rsidRDefault="00F60718" w:rsidP="00F60718">
      <w:pPr>
        <w:jc w:val="center"/>
        <w:rPr>
          <w:color w:val="333333"/>
          <w:sz w:val="26"/>
          <w:szCs w:val="26"/>
        </w:rPr>
      </w:pPr>
      <w:r w:rsidRPr="00F60718">
        <w:rPr>
          <w:b/>
          <w:color w:val="333333"/>
          <w:sz w:val="26"/>
          <w:szCs w:val="26"/>
        </w:rPr>
        <w:t>на обработку  персональных данных обучающихся</w:t>
      </w:r>
    </w:p>
    <w:p w:rsidR="00F60718" w:rsidRPr="00F60718" w:rsidRDefault="00F60718" w:rsidP="00F60718">
      <w:pPr>
        <w:jc w:val="both"/>
        <w:rPr>
          <w:color w:val="333333"/>
          <w:sz w:val="26"/>
          <w:szCs w:val="26"/>
        </w:rPr>
      </w:pPr>
      <w:r w:rsidRPr="00F60718">
        <w:rPr>
          <w:color w:val="333333"/>
          <w:sz w:val="26"/>
          <w:szCs w:val="26"/>
        </w:rPr>
        <w:t>Я, ____________________________________________________________________,</w:t>
      </w:r>
    </w:p>
    <w:p w:rsidR="00F60718" w:rsidRPr="00F60718" w:rsidRDefault="00F60718" w:rsidP="00F60718">
      <w:pPr>
        <w:jc w:val="both"/>
        <w:rPr>
          <w:i/>
          <w:color w:val="333333"/>
          <w:sz w:val="26"/>
          <w:szCs w:val="26"/>
        </w:rPr>
      </w:pPr>
      <w:r w:rsidRPr="00F60718">
        <w:rPr>
          <w:i/>
          <w:color w:val="333333"/>
          <w:sz w:val="26"/>
          <w:szCs w:val="26"/>
        </w:rPr>
        <w:t>(</w:t>
      </w:r>
      <w:r w:rsidRPr="00F60718">
        <w:rPr>
          <w:color w:val="333333"/>
          <w:sz w:val="26"/>
          <w:szCs w:val="26"/>
        </w:rPr>
        <w:t>Ф.И.О. законного представителя несовершеннолетнего гражданина)</w:t>
      </w:r>
    </w:p>
    <w:p w:rsidR="00F60718" w:rsidRPr="00F60718" w:rsidRDefault="00F60718" w:rsidP="00F60718">
      <w:pPr>
        <w:jc w:val="both"/>
        <w:rPr>
          <w:color w:val="333333"/>
          <w:sz w:val="26"/>
          <w:szCs w:val="26"/>
        </w:rPr>
      </w:pPr>
      <w:r w:rsidRPr="00F60718">
        <w:rPr>
          <w:color w:val="333333"/>
          <w:sz w:val="26"/>
          <w:szCs w:val="26"/>
        </w:rPr>
        <w:t>в соответствии с требованиями ст.9 Федерального закона РФ от 27 июля 2006</w:t>
      </w:r>
      <w:r w:rsidR="000D0AC6">
        <w:rPr>
          <w:color w:val="333333"/>
          <w:sz w:val="26"/>
          <w:szCs w:val="26"/>
        </w:rPr>
        <w:t xml:space="preserve"> </w:t>
      </w:r>
      <w:r w:rsidRPr="00F60718">
        <w:rPr>
          <w:color w:val="333333"/>
          <w:sz w:val="26"/>
          <w:szCs w:val="26"/>
        </w:rPr>
        <w:t>года    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и места рождения, адреса, наименования образовательной организации, класса (группы) моего(ей) несовершеннолетнего(ей) сына(дочери)</w:t>
      </w:r>
    </w:p>
    <w:p w:rsidR="00F60718" w:rsidRPr="00F60718" w:rsidRDefault="00F60718" w:rsidP="00F60718">
      <w:pPr>
        <w:jc w:val="both"/>
        <w:rPr>
          <w:color w:val="333333"/>
          <w:sz w:val="26"/>
          <w:szCs w:val="26"/>
        </w:rPr>
      </w:pPr>
      <w:r w:rsidRPr="00F60718">
        <w:rPr>
          <w:color w:val="333333"/>
          <w:sz w:val="26"/>
          <w:szCs w:val="26"/>
        </w:rPr>
        <w:t>_______________________________________________________________________</w:t>
      </w:r>
    </w:p>
    <w:p w:rsidR="00F60718" w:rsidRPr="00F60718" w:rsidRDefault="00F60718" w:rsidP="00F60718">
      <w:pPr>
        <w:jc w:val="center"/>
        <w:rPr>
          <w:color w:val="333333"/>
          <w:sz w:val="20"/>
          <w:szCs w:val="20"/>
        </w:rPr>
      </w:pPr>
      <w:r w:rsidRPr="00F60718">
        <w:rPr>
          <w:color w:val="333333"/>
          <w:sz w:val="20"/>
          <w:szCs w:val="20"/>
        </w:rPr>
        <w:t>(Ф.И.О. несовершеннолетнего гражданина)</w:t>
      </w:r>
    </w:p>
    <w:p w:rsidR="00F60718" w:rsidRPr="00F60718" w:rsidRDefault="00F60718" w:rsidP="00F60718">
      <w:pPr>
        <w:jc w:val="both"/>
        <w:rPr>
          <w:color w:val="333333"/>
          <w:sz w:val="26"/>
          <w:szCs w:val="26"/>
        </w:rPr>
      </w:pPr>
      <w:r w:rsidRPr="00F60718">
        <w:rPr>
          <w:color w:val="333333"/>
          <w:sz w:val="26"/>
          <w:szCs w:val="26"/>
        </w:rPr>
        <w:t>_______________________________________________________________________</w:t>
      </w:r>
    </w:p>
    <w:p w:rsidR="00F60718" w:rsidRPr="00F60718" w:rsidRDefault="00F60718" w:rsidP="00F60718">
      <w:pPr>
        <w:jc w:val="both"/>
        <w:rPr>
          <w:color w:val="333333"/>
          <w:sz w:val="20"/>
          <w:szCs w:val="20"/>
        </w:rPr>
      </w:pPr>
      <w:r w:rsidRPr="00F60718">
        <w:rPr>
          <w:color w:val="333333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F60718" w:rsidRPr="00F60718" w:rsidRDefault="00F60718" w:rsidP="00F60718">
      <w:pPr>
        <w:jc w:val="both"/>
        <w:rPr>
          <w:color w:val="333333"/>
          <w:sz w:val="26"/>
          <w:szCs w:val="26"/>
        </w:rPr>
      </w:pPr>
    </w:p>
    <w:p w:rsidR="00F60718" w:rsidRPr="00F60718" w:rsidRDefault="00F60718" w:rsidP="00F60718">
      <w:pPr>
        <w:tabs>
          <w:tab w:val="left" w:pos="142"/>
        </w:tabs>
        <w:ind w:firstLine="567"/>
        <w:jc w:val="both"/>
        <w:outlineLvl w:val="1"/>
        <w:rPr>
          <w:color w:val="333333"/>
          <w:sz w:val="26"/>
          <w:szCs w:val="26"/>
        </w:rPr>
      </w:pPr>
      <w:r w:rsidRPr="00F60718">
        <w:rPr>
          <w:color w:val="333333"/>
          <w:sz w:val="26"/>
          <w:szCs w:val="26"/>
        </w:rPr>
        <w:t xml:space="preserve">Я согласен(а), что персональные данные моего(ей) несовершеннолетнего(ей) сына(дочери) </w:t>
      </w:r>
      <w:r w:rsidRPr="00F60718">
        <w:rPr>
          <w:sz w:val="26"/>
          <w:szCs w:val="26"/>
        </w:rPr>
        <w:t xml:space="preserve">будут использоваться при организации, проведении публичной демонстрации представленных работ и подведении итогов  </w:t>
      </w:r>
      <w:r w:rsidRPr="00F60718">
        <w:rPr>
          <w:bCs/>
          <w:sz w:val="26"/>
          <w:szCs w:val="26"/>
        </w:rPr>
        <w:t xml:space="preserve">конкурса детских творческих работ «Навстречу звездам!», </w:t>
      </w:r>
      <w:r w:rsidRPr="00F60718">
        <w:rPr>
          <w:sz w:val="26"/>
          <w:szCs w:val="26"/>
        </w:rPr>
        <w:t>посвящённого 50-летию  первой в мире мягкой посадки на Марс спускаемого аппарата автоматической межпланетной станции «Марс-3»,</w:t>
      </w:r>
      <w:r w:rsidRPr="00F60718">
        <w:rPr>
          <w:b/>
          <w:sz w:val="26"/>
          <w:szCs w:val="26"/>
        </w:rPr>
        <w:t xml:space="preserve"> </w:t>
      </w:r>
      <w:r w:rsidRPr="00F60718">
        <w:rPr>
          <w:sz w:val="26"/>
          <w:szCs w:val="26"/>
        </w:rPr>
        <w:t xml:space="preserve">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Pr="00F60718">
        <w:rPr>
          <w:color w:val="333333"/>
          <w:sz w:val="26"/>
          <w:szCs w:val="26"/>
        </w:rPr>
        <w:t xml:space="preserve">   </w:t>
      </w:r>
    </w:p>
    <w:p w:rsidR="00F60718" w:rsidRPr="00F60718" w:rsidRDefault="00F60718" w:rsidP="00F60718">
      <w:pPr>
        <w:ind w:firstLine="567"/>
        <w:jc w:val="both"/>
        <w:rPr>
          <w:color w:val="333333"/>
          <w:sz w:val="26"/>
          <w:szCs w:val="26"/>
        </w:rPr>
      </w:pPr>
      <w:r w:rsidRPr="00F60718">
        <w:rPr>
          <w:color w:val="333333"/>
          <w:sz w:val="26"/>
          <w:szCs w:val="26"/>
        </w:rPr>
        <w:t xml:space="preserve">Я проинформирован (а), что под обработкой персональных данных понимаются следующие действия (операции) с персональными данными, включая </w:t>
      </w:r>
      <w:proofErr w:type="gramStart"/>
      <w:r w:rsidRPr="00F60718">
        <w:rPr>
          <w:color w:val="333333"/>
          <w:sz w:val="26"/>
          <w:szCs w:val="26"/>
        </w:rPr>
        <w:t>сбор,  систематизацию</w:t>
      </w:r>
      <w:proofErr w:type="gramEnd"/>
      <w:r w:rsidRPr="00F60718">
        <w:rPr>
          <w:color w:val="333333"/>
          <w:sz w:val="26"/>
          <w:szCs w:val="26"/>
        </w:rPr>
        <w:t>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F60718" w:rsidRPr="00F60718" w:rsidRDefault="00F60718" w:rsidP="00F60718">
      <w:pPr>
        <w:ind w:firstLine="567"/>
        <w:jc w:val="both"/>
        <w:rPr>
          <w:sz w:val="26"/>
          <w:szCs w:val="26"/>
        </w:rPr>
      </w:pPr>
      <w:r w:rsidRPr="00F60718">
        <w:rPr>
          <w:color w:val="333333"/>
          <w:sz w:val="26"/>
          <w:szCs w:val="26"/>
        </w:rPr>
        <w:t xml:space="preserve">Настоящее согласие действует со дня подписания до дня отзыва в письменной форме. </w:t>
      </w:r>
      <w:r w:rsidRPr="00F60718">
        <w:rPr>
          <w:sz w:val="26"/>
          <w:szCs w:val="26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на адрес МБУДО «ГЦРиНТТДиЮ» (г.</w:t>
      </w:r>
      <w:r w:rsidR="000D0AC6">
        <w:rPr>
          <w:sz w:val="26"/>
          <w:szCs w:val="26"/>
        </w:rPr>
        <w:t xml:space="preserve"> </w:t>
      </w:r>
      <w:bookmarkStart w:id="0" w:name="_GoBack"/>
      <w:bookmarkEnd w:id="0"/>
      <w:r w:rsidRPr="00F60718">
        <w:rPr>
          <w:sz w:val="26"/>
          <w:szCs w:val="26"/>
        </w:rPr>
        <w:t xml:space="preserve">Тула, ул. Революции, д.2). </w:t>
      </w:r>
    </w:p>
    <w:p w:rsidR="00F60718" w:rsidRPr="00F60718" w:rsidRDefault="00F60718" w:rsidP="00F60718">
      <w:pPr>
        <w:jc w:val="both"/>
        <w:rPr>
          <w:color w:val="333333"/>
        </w:rPr>
      </w:pPr>
    </w:p>
    <w:p w:rsidR="00F60718" w:rsidRPr="00F60718" w:rsidRDefault="00F60718" w:rsidP="00F60718">
      <w:pPr>
        <w:jc w:val="both"/>
        <w:rPr>
          <w:color w:val="333333"/>
        </w:rPr>
      </w:pPr>
      <w:r w:rsidRPr="00F60718">
        <w:rPr>
          <w:color w:val="333333"/>
        </w:rPr>
        <w:t>________        _________________________________________              _________________</w:t>
      </w:r>
    </w:p>
    <w:p w:rsidR="00F60718" w:rsidRPr="00F60718" w:rsidRDefault="00F60718" w:rsidP="00F60718">
      <w:pPr>
        <w:tabs>
          <w:tab w:val="left" w:pos="7935"/>
        </w:tabs>
        <w:jc w:val="both"/>
        <w:rPr>
          <w:color w:val="333333"/>
          <w:sz w:val="20"/>
          <w:szCs w:val="20"/>
        </w:rPr>
      </w:pPr>
      <w:r w:rsidRPr="00F60718">
        <w:rPr>
          <w:color w:val="333333"/>
          <w:sz w:val="20"/>
          <w:szCs w:val="20"/>
        </w:rPr>
        <w:t>(</w:t>
      </w:r>
      <w:proofErr w:type="gramStart"/>
      <w:r w:rsidRPr="00F60718">
        <w:rPr>
          <w:color w:val="333333"/>
          <w:sz w:val="20"/>
          <w:szCs w:val="20"/>
        </w:rPr>
        <w:t xml:space="preserve">Дата)   </w:t>
      </w:r>
      <w:proofErr w:type="gramEnd"/>
      <w:r w:rsidRPr="00F60718">
        <w:rPr>
          <w:color w:val="333333"/>
          <w:sz w:val="20"/>
          <w:szCs w:val="20"/>
        </w:rPr>
        <w:t xml:space="preserve">              (Фамилия, инициалы законного представителя</w:t>
      </w:r>
      <w:r w:rsidRPr="00F60718">
        <w:rPr>
          <w:color w:val="333333"/>
          <w:sz w:val="20"/>
          <w:szCs w:val="20"/>
        </w:rPr>
        <w:tab/>
        <w:t>(Подпись)</w:t>
      </w:r>
    </w:p>
    <w:p w:rsidR="00F60718" w:rsidRPr="00F60718" w:rsidRDefault="00F60718" w:rsidP="00F60718">
      <w:pPr>
        <w:jc w:val="both"/>
        <w:rPr>
          <w:sz w:val="26"/>
          <w:szCs w:val="26"/>
        </w:rPr>
      </w:pPr>
      <w:r w:rsidRPr="00F60718">
        <w:rPr>
          <w:color w:val="333333"/>
          <w:sz w:val="20"/>
          <w:szCs w:val="20"/>
        </w:rPr>
        <w:t xml:space="preserve">                                  несовершеннолетнего гражданина)</w:t>
      </w:r>
    </w:p>
    <w:sectPr w:rsidR="00F60718" w:rsidRPr="00F60718" w:rsidSect="000F0B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23D8"/>
    <w:multiLevelType w:val="hybridMultilevel"/>
    <w:tmpl w:val="315AA492"/>
    <w:lvl w:ilvl="0" w:tplc="5F3C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AF0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3408D"/>
    <w:multiLevelType w:val="hybridMultilevel"/>
    <w:tmpl w:val="F132CAF6"/>
    <w:lvl w:ilvl="0" w:tplc="DACC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0E09"/>
    <w:multiLevelType w:val="hybridMultilevel"/>
    <w:tmpl w:val="69E617E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301"/>
    <w:multiLevelType w:val="hybridMultilevel"/>
    <w:tmpl w:val="BB74FCC6"/>
    <w:lvl w:ilvl="0" w:tplc="F39084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D9AEF50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901E6"/>
    <w:multiLevelType w:val="hybridMultilevel"/>
    <w:tmpl w:val="D97611F2"/>
    <w:lvl w:ilvl="0" w:tplc="D62285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D2"/>
    <w:rsid w:val="00093546"/>
    <w:rsid w:val="000B69A4"/>
    <w:rsid w:val="000C52DD"/>
    <w:rsid w:val="000D0AC6"/>
    <w:rsid w:val="000E746B"/>
    <w:rsid w:val="000F0BB0"/>
    <w:rsid w:val="000F1DE0"/>
    <w:rsid w:val="001223D3"/>
    <w:rsid w:val="00122425"/>
    <w:rsid w:val="0012709B"/>
    <w:rsid w:val="00162B77"/>
    <w:rsid w:val="001B59B0"/>
    <w:rsid w:val="001D64C1"/>
    <w:rsid w:val="001F220D"/>
    <w:rsid w:val="00204DA7"/>
    <w:rsid w:val="002E7F51"/>
    <w:rsid w:val="00316E69"/>
    <w:rsid w:val="00351256"/>
    <w:rsid w:val="003C63E5"/>
    <w:rsid w:val="003D1E7C"/>
    <w:rsid w:val="003E5A9B"/>
    <w:rsid w:val="00490BCB"/>
    <w:rsid w:val="004A3E8C"/>
    <w:rsid w:val="00513E1A"/>
    <w:rsid w:val="005364B8"/>
    <w:rsid w:val="005D45AE"/>
    <w:rsid w:val="00611FFD"/>
    <w:rsid w:val="0061234E"/>
    <w:rsid w:val="006F0633"/>
    <w:rsid w:val="006F24D2"/>
    <w:rsid w:val="0070751F"/>
    <w:rsid w:val="00744B4A"/>
    <w:rsid w:val="007D71FB"/>
    <w:rsid w:val="007F5BA6"/>
    <w:rsid w:val="0082090C"/>
    <w:rsid w:val="00824EE8"/>
    <w:rsid w:val="00841EF2"/>
    <w:rsid w:val="00846A2B"/>
    <w:rsid w:val="00867720"/>
    <w:rsid w:val="0088503D"/>
    <w:rsid w:val="008A5F63"/>
    <w:rsid w:val="00936F64"/>
    <w:rsid w:val="009444E7"/>
    <w:rsid w:val="009673C2"/>
    <w:rsid w:val="009730BE"/>
    <w:rsid w:val="009C4FB3"/>
    <w:rsid w:val="00A05279"/>
    <w:rsid w:val="00A135D6"/>
    <w:rsid w:val="00AD77EF"/>
    <w:rsid w:val="00AF717D"/>
    <w:rsid w:val="00B02F4A"/>
    <w:rsid w:val="00B27018"/>
    <w:rsid w:val="00B5129B"/>
    <w:rsid w:val="00C7705B"/>
    <w:rsid w:val="00C97F99"/>
    <w:rsid w:val="00D0220A"/>
    <w:rsid w:val="00D20AE1"/>
    <w:rsid w:val="00D53ADF"/>
    <w:rsid w:val="00D9587B"/>
    <w:rsid w:val="00DB2A2A"/>
    <w:rsid w:val="00DD07D3"/>
    <w:rsid w:val="00DE3DCC"/>
    <w:rsid w:val="00E846D6"/>
    <w:rsid w:val="00EC2E70"/>
    <w:rsid w:val="00F5068C"/>
    <w:rsid w:val="00F60718"/>
    <w:rsid w:val="00F8537E"/>
    <w:rsid w:val="00FA3C4B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379C00-EEDD-487A-AC60-E9AC648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2701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27018"/>
    <w:pPr>
      <w:keepNext/>
      <w:jc w:val="both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0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270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B27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B2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2090C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820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2090C"/>
    <w:rPr>
      <w:sz w:val="32"/>
    </w:rPr>
  </w:style>
  <w:style w:type="character" w:customStyle="1" w:styleId="a8">
    <w:name w:val="Основной текст Знак"/>
    <w:basedOn w:val="a0"/>
    <w:link w:val="a7"/>
    <w:rsid w:val="008209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rsid w:val="0082090C"/>
    <w:pPr>
      <w:tabs>
        <w:tab w:val="left" w:pos="374"/>
      </w:tabs>
      <w:ind w:left="935"/>
    </w:pPr>
  </w:style>
  <w:style w:type="character" w:customStyle="1" w:styleId="30">
    <w:name w:val="Основной текст с отступом 3 Знак"/>
    <w:basedOn w:val="a0"/>
    <w:link w:val="3"/>
    <w:rsid w:val="00820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uiPriority w:val="99"/>
    <w:locked/>
    <w:rsid w:val="0082090C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82090C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5"/>
      <w:szCs w:val="22"/>
      <w:shd w:val="clear" w:color="auto" w:fill="FFFFFF"/>
      <w:lang w:eastAsia="en-US"/>
    </w:rPr>
  </w:style>
  <w:style w:type="character" w:customStyle="1" w:styleId="ff3">
    <w:name w:val="ff3"/>
    <w:basedOn w:val="a0"/>
    <w:rsid w:val="00093546"/>
  </w:style>
  <w:style w:type="character" w:styleId="aa">
    <w:name w:val="Hyperlink"/>
    <w:uiPriority w:val="99"/>
    <w:unhideWhenUsed/>
    <w:rsid w:val="00AD77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8697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cr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4272-DFFC-46E6-A6E4-97FA2CC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2021-09-24T13:12:00Z</cp:lastPrinted>
  <dcterms:created xsi:type="dcterms:W3CDTF">2021-09-28T09:46:00Z</dcterms:created>
  <dcterms:modified xsi:type="dcterms:W3CDTF">2021-09-28T09:46:00Z</dcterms:modified>
</cp:coreProperties>
</file>